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2AF13" w14:textId="77777777" w:rsidR="00585B14" w:rsidRDefault="004C6588" w:rsidP="004C6588">
      <w:pPr>
        <w:spacing w:after="0"/>
        <w:jc w:val="center"/>
        <w:rPr>
          <w:rFonts w:ascii="Century Gothic" w:hAnsi="Century Gothic" w:cs="Calibri"/>
          <w:b/>
          <w:bCs/>
          <w:color w:val="002060"/>
          <w:sz w:val="36"/>
          <w:szCs w:val="36"/>
        </w:rPr>
      </w:pPr>
      <w:r>
        <w:rPr>
          <w:noProof/>
        </w:rPr>
        <w:drawing>
          <wp:anchor distT="0" distB="0" distL="114300" distR="114300" simplePos="0" relativeHeight="251659264" behindDoc="0" locked="0" layoutInCell="1" allowOverlap="1" wp14:anchorId="2FB3F067" wp14:editId="5B429B64">
            <wp:simplePos x="0" y="0"/>
            <wp:positionH relativeFrom="column">
              <wp:posOffset>-286385</wp:posOffset>
            </wp:positionH>
            <wp:positionV relativeFrom="paragraph">
              <wp:posOffset>0</wp:posOffset>
            </wp:positionV>
            <wp:extent cx="6357620" cy="2058670"/>
            <wp:effectExtent l="0" t="0" r="5080" b="0"/>
            <wp:wrapTopAndBottom/>
            <wp:docPr id="640456317" name="Imagen 1" descr="Una imagen de una ciudad&#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56317" name="Imagen 1" descr="Una imagen de una ciudad&#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57620" cy="2058670"/>
                    </a:xfrm>
                    <a:prstGeom prst="rect">
                      <a:avLst/>
                    </a:prstGeom>
                  </pic:spPr>
                </pic:pic>
              </a:graphicData>
            </a:graphic>
            <wp14:sizeRelH relativeFrom="margin">
              <wp14:pctWidth>0</wp14:pctWidth>
            </wp14:sizeRelH>
            <wp14:sizeRelV relativeFrom="margin">
              <wp14:pctHeight>0</wp14:pctHeight>
            </wp14:sizeRelV>
          </wp:anchor>
        </w:drawing>
      </w:r>
    </w:p>
    <w:p w14:paraId="5BB84B91" w14:textId="3E62CBD6" w:rsidR="00857066" w:rsidRPr="003A3493" w:rsidRDefault="00694E0D" w:rsidP="004C6588">
      <w:pPr>
        <w:spacing w:after="0"/>
        <w:jc w:val="center"/>
        <w:rPr>
          <w:rFonts w:ascii="Calibri" w:hAnsi="Calibri" w:cs="Calibri"/>
          <w:b/>
          <w:bCs/>
          <w:color w:val="002060"/>
          <w:sz w:val="36"/>
          <w:szCs w:val="36"/>
        </w:rPr>
      </w:pPr>
      <w:r>
        <w:rPr>
          <w:rFonts w:ascii="Century Gothic" w:hAnsi="Century Gothic" w:cs="Calibri"/>
          <w:b/>
          <w:bCs/>
          <w:color w:val="002060"/>
          <w:sz w:val="36"/>
          <w:szCs w:val="36"/>
        </w:rPr>
        <w:t>4</w:t>
      </w:r>
      <w:r w:rsidR="002169A0" w:rsidRPr="003A3493">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3</w:t>
      </w:r>
      <w:r w:rsidR="00CE4CC6" w:rsidRPr="003A3493">
        <w:rPr>
          <w:rFonts w:ascii="Century Gothic" w:hAnsi="Century Gothic" w:cs="Calibri"/>
          <w:b/>
          <w:bCs/>
          <w:color w:val="002060"/>
          <w:sz w:val="36"/>
          <w:szCs w:val="36"/>
        </w:rPr>
        <w:t xml:space="preserve"> NOCHES</w:t>
      </w:r>
    </w:p>
    <w:p w14:paraId="77C4F71F" w14:textId="1AF256D9" w:rsidR="00CE4CC6" w:rsidRPr="003A3493" w:rsidRDefault="00CE4CC6" w:rsidP="00CE4CC6">
      <w:pPr>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E14BDF">
        <w:rPr>
          <w:rFonts w:ascii="Calibri" w:hAnsi="Calibri" w:cs="Calibri"/>
        </w:rPr>
        <w:t>Diario</w:t>
      </w:r>
    </w:p>
    <w:p w14:paraId="4A6601E6" w14:textId="2A0D3643" w:rsidR="005461AF" w:rsidRDefault="000A447A" w:rsidP="002169A0">
      <w:pPr>
        <w:pStyle w:val="itinerario"/>
      </w:pPr>
      <w:r w:rsidRPr="000A447A">
        <w:t>Santiago, la vibrante capital de Chile, es una ciudad que combina lo moderno y lo tradicional en un solo destino. Rodeada por la majestuosidad de los Andes, ofrece una impresionante vista panorámica y una gran variedad de actividades para todo tipo de viajeros. Desde sus modernos centros comerciales y exclusivos barrios como Providencia y Vitacura, hasta su rica historia reflejada en el centro histórico con el Palacio de La Moneda y la Plaza de Armas. Los amantes de la cultura disfrutarán de su gran oferta de museos, teatros y galerías de arte, mientras que los aventureros pueden explorar sus parques y montañas cercanas, ideales para el senderismo o el esquí. Con una mezcla única de gastronomía, arte, historia y naturaleza, Santiago es el corazón de Chile y un destino lleno de energía y sorpresas.</w:t>
      </w:r>
    </w:p>
    <w:p w14:paraId="6EB20B34" w14:textId="77777777" w:rsidR="000A447A" w:rsidRPr="003A3493" w:rsidRDefault="000A447A" w:rsidP="00585B14">
      <w:pPr>
        <w:pStyle w:val="itinerario"/>
        <w:spacing w:line="240" w:lineRule="auto"/>
      </w:pPr>
    </w:p>
    <w:p w14:paraId="65E5CC4B" w14:textId="379DDB27" w:rsidR="004C6B92" w:rsidRPr="003C07A2" w:rsidRDefault="00E36D20" w:rsidP="00585B14">
      <w:pPr>
        <w:pStyle w:val="itinerario"/>
        <w:spacing w:line="240" w:lineRule="aut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2239103" w14:textId="74D4FEF1" w:rsidR="00C9635D" w:rsidRPr="009039B5" w:rsidRDefault="008F5F8C" w:rsidP="00C9635D">
      <w:pPr>
        <w:pStyle w:val="itinerario"/>
        <w:numPr>
          <w:ilvl w:val="0"/>
          <w:numId w:val="1"/>
        </w:numPr>
        <w:rPr>
          <w:color w:val="auto"/>
        </w:rPr>
      </w:pPr>
      <w:r w:rsidRPr="009039B5">
        <w:rPr>
          <w:color w:val="auto"/>
        </w:rPr>
        <w:t>3</w:t>
      </w:r>
      <w:r w:rsidR="00C9635D" w:rsidRPr="009039B5">
        <w:rPr>
          <w:color w:val="auto"/>
        </w:rPr>
        <w:t xml:space="preserve"> noches de alojamiento en </w:t>
      </w:r>
      <w:r w:rsidR="00242D01" w:rsidRPr="009039B5">
        <w:rPr>
          <w:color w:val="auto"/>
        </w:rPr>
        <w:t xml:space="preserve">Santiago </w:t>
      </w:r>
      <w:r w:rsidR="00C9635D" w:rsidRPr="009039B5">
        <w:rPr>
          <w:color w:val="auto"/>
        </w:rPr>
        <w:t>en el hotel seleccionado</w:t>
      </w:r>
      <w:r w:rsidR="006F42E7" w:rsidRPr="009039B5">
        <w:rPr>
          <w:color w:val="auto"/>
        </w:rPr>
        <w:t>.</w:t>
      </w:r>
    </w:p>
    <w:p w14:paraId="3BE7BB4C" w14:textId="7DBEFBB9" w:rsidR="00C9635D" w:rsidRDefault="00C9635D" w:rsidP="00C9635D">
      <w:pPr>
        <w:pStyle w:val="itinerario"/>
        <w:numPr>
          <w:ilvl w:val="0"/>
          <w:numId w:val="1"/>
        </w:numPr>
        <w:rPr>
          <w:color w:val="auto"/>
        </w:rPr>
      </w:pPr>
      <w:r w:rsidRPr="003A3493">
        <w:rPr>
          <w:color w:val="auto"/>
        </w:rPr>
        <w:t>Traslado aeropuerto</w:t>
      </w:r>
      <w:r w:rsidR="004A507A">
        <w:rPr>
          <w:color w:val="auto"/>
        </w:rPr>
        <w:t xml:space="preserve"> –</w:t>
      </w:r>
      <w:r w:rsidRPr="003A3493">
        <w:rPr>
          <w:color w:val="auto"/>
        </w:rPr>
        <w:t xml:space="preserve"> hotel</w:t>
      </w:r>
      <w:r w:rsidR="004A507A">
        <w:rPr>
          <w:color w:val="auto"/>
        </w:rPr>
        <w:t xml:space="preserve"> –</w:t>
      </w:r>
      <w:r w:rsidRPr="003A3493">
        <w:rPr>
          <w:color w:val="auto"/>
        </w:rPr>
        <w:t xml:space="preserve"> aeropuerto</w:t>
      </w:r>
      <w:r w:rsidR="004A507A">
        <w:rPr>
          <w:color w:val="auto"/>
        </w:rPr>
        <w:t xml:space="preserve">, en servicio </w:t>
      </w:r>
      <w:r w:rsidR="009039B5">
        <w:rPr>
          <w:color w:val="auto"/>
        </w:rPr>
        <w:t>privado</w:t>
      </w:r>
      <w:r w:rsidR="004A507A">
        <w:rPr>
          <w:color w:val="auto"/>
        </w:rPr>
        <w:t>.</w:t>
      </w:r>
    </w:p>
    <w:p w14:paraId="4025567C" w14:textId="776F911A" w:rsidR="00242D01" w:rsidRDefault="00946A0D" w:rsidP="00C9635D">
      <w:pPr>
        <w:pStyle w:val="itinerario"/>
        <w:numPr>
          <w:ilvl w:val="0"/>
          <w:numId w:val="1"/>
        </w:numPr>
        <w:rPr>
          <w:color w:val="auto"/>
        </w:rPr>
      </w:pPr>
      <w:r>
        <w:rPr>
          <w:color w:val="auto"/>
        </w:rPr>
        <w:t xml:space="preserve">Excursión de medio día de Santiago con entrada al funicular y teleférico, en servicio compartido. </w:t>
      </w:r>
    </w:p>
    <w:p w14:paraId="5F1AE2DD" w14:textId="77777777" w:rsidR="0073360A" w:rsidRPr="0073360A" w:rsidRDefault="00C9635D" w:rsidP="00E02C67">
      <w:pPr>
        <w:pStyle w:val="Prrafodelista"/>
        <w:numPr>
          <w:ilvl w:val="0"/>
          <w:numId w:val="1"/>
        </w:numPr>
        <w:rPr>
          <w:rFonts w:ascii="Calibri" w:hAnsi="Calibri" w:cs="Calibri"/>
          <w:kern w:val="0"/>
          <w:lang w:bidi="hi-IN"/>
          <w14:ligatures w14:val="none"/>
        </w:rPr>
      </w:pPr>
      <w:r w:rsidRPr="0073360A">
        <w:rPr>
          <w:rFonts w:ascii="Calibri" w:hAnsi="Calibri" w:cs="Calibri"/>
          <w:kern w:val="0"/>
          <w:lang w:bidi="hi-IN"/>
          <w14:ligatures w14:val="none"/>
        </w:rPr>
        <w:t xml:space="preserve">Desayunos diarios en los horarios establecidos por los hoteles </w:t>
      </w:r>
      <w:r w:rsidR="006F42E7" w:rsidRPr="0073360A">
        <w:rPr>
          <w:rFonts w:ascii="Calibri" w:hAnsi="Calibri" w:cs="Calibri"/>
          <w:kern w:val="0"/>
          <w:lang w:bidi="hi-IN"/>
          <w14:ligatures w14:val="none"/>
        </w:rPr>
        <w:t>únicamente</w:t>
      </w:r>
      <w:r w:rsidRPr="0073360A">
        <w:rPr>
          <w:rFonts w:ascii="Calibri" w:hAnsi="Calibri" w:cs="Calibri"/>
          <w:kern w:val="0"/>
          <w:lang w:bidi="hi-IN"/>
          <w14:ligatures w14:val="none"/>
        </w:rPr>
        <w:t>.</w:t>
      </w:r>
      <w:r w:rsidR="00011F31" w:rsidRPr="0073360A">
        <w:rPr>
          <w:rFonts w:ascii="Calibri" w:hAnsi="Calibri" w:cs="Calibri"/>
          <w:kern w:val="0"/>
          <w:lang w:bidi="hi-IN"/>
          <w14:ligatures w14:val="none"/>
        </w:rPr>
        <w:t xml:space="preserve"> </w:t>
      </w:r>
      <w:r w:rsidR="00483DFF" w:rsidRPr="0073360A">
        <w:rPr>
          <w:rFonts w:ascii="Calibri" w:hAnsi="Calibri" w:cs="Calibri"/>
          <w:kern w:val="0"/>
          <w:lang w:bidi="hi-IN"/>
          <w14:ligatures w14:val="none"/>
        </w:rPr>
        <w:t>(si los itinerarios aéreos lo permiten).</w:t>
      </w:r>
    </w:p>
    <w:p w14:paraId="72EE640B" w14:textId="045F826B" w:rsidR="004A507A" w:rsidRPr="0073360A" w:rsidRDefault="004A507A" w:rsidP="00E02C67">
      <w:pPr>
        <w:pStyle w:val="Prrafodelista"/>
        <w:numPr>
          <w:ilvl w:val="0"/>
          <w:numId w:val="1"/>
        </w:numPr>
        <w:rPr>
          <w:rFonts w:ascii="Calibri" w:hAnsi="Calibri" w:cs="Calibri"/>
          <w:kern w:val="0"/>
          <w:lang w:bidi="hi-IN"/>
          <w14:ligatures w14:val="none"/>
        </w:rPr>
      </w:pPr>
      <w:r w:rsidRPr="0073360A">
        <w:rPr>
          <w:rFonts w:ascii="Calibri" w:hAnsi="Calibri" w:cs="Calibri"/>
          <w:kern w:val="0"/>
          <w:lang w:bidi="hi-IN"/>
          <w14:ligatures w14:val="none"/>
        </w:rPr>
        <w:t>Impuestos hoteleros.</w:t>
      </w:r>
    </w:p>
    <w:p w14:paraId="0136B5A4" w14:textId="0818FA94" w:rsidR="006451D6" w:rsidRPr="003C07A2" w:rsidRDefault="006451D6" w:rsidP="00C6683A">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Default="003A3493" w:rsidP="00C6683A">
      <w:pPr>
        <w:pStyle w:val="vinetas"/>
        <w:spacing w:after="0"/>
        <w:ind w:left="720" w:hanging="360"/>
        <w:jc w:val="both"/>
      </w:pPr>
      <w:r w:rsidRPr="003A3493">
        <w:t>2% sobre el valor del paquete turístico por el manejo de divisas, valor cobrado por pago en efectivo en moneda extranjera no reembolsable.</w:t>
      </w:r>
    </w:p>
    <w:p w14:paraId="55A8DDDE" w14:textId="030CA583" w:rsidR="003A3493" w:rsidRDefault="003A3493" w:rsidP="003A3493">
      <w:pPr>
        <w:pStyle w:val="vinetas"/>
        <w:spacing w:line="240" w:lineRule="auto"/>
      </w:pPr>
      <w:r w:rsidRPr="003A3493">
        <w:t>Tiquetes Aéreos internacionales o domésticos.</w:t>
      </w:r>
      <w:r w:rsidR="006D16C5">
        <w:t xml:space="preserve"> </w:t>
      </w:r>
    </w:p>
    <w:p w14:paraId="3771AAC9" w14:textId="77777777" w:rsidR="003A3493" w:rsidRPr="003A3493" w:rsidRDefault="003A3493" w:rsidP="003A3493">
      <w:pPr>
        <w:pStyle w:val="vinetas"/>
        <w:spacing w:line="240" w:lineRule="auto"/>
      </w:pPr>
      <w:r w:rsidRPr="003A3493">
        <w:t>Alimentación no estipulada en los itinerarios.</w:t>
      </w:r>
    </w:p>
    <w:p w14:paraId="1EB1C49A" w14:textId="77777777" w:rsidR="003A3493" w:rsidRPr="003A3493" w:rsidRDefault="003A3493" w:rsidP="003A3493">
      <w:pPr>
        <w:pStyle w:val="vinetas"/>
        <w:spacing w:line="240" w:lineRule="auto"/>
      </w:pPr>
      <w:r w:rsidRPr="003A3493">
        <w:t>Propinas.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lastRenderedPageBreak/>
        <w:t>Tarjeta de asistencia médica.</w:t>
      </w:r>
    </w:p>
    <w:p w14:paraId="1A52ABB9" w14:textId="77777777" w:rsidR="009F4C7A" w:rsidRDefault="009F4C7A"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6176817E"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385B111F"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BB7526">
        <w:rPr>
          <w:rFonts w:ascii="Century Gothic" w:hAnsi="Century Gothic" w:cstheme="minorBidi"/>
          <w:b/>
          <w:bCs/>
          <w:color w:val="002060"/>
          <w:kern w:val="2"/>
          <w:lang w:bidi="ar-SA"/>
          <w14:ligatures w14:val="standardContextual"/>
        </w:rPr>
        <w:t>SANTIAGO</w:t>
      </w:r>
      <w:r w:rsidRPr="006257BD">
        <w:rPr>
          <w:rFonts w:ascii="Century Gothic" w:hAnsi="Century Gothic" w:cstheme="minorBidi"/>
          <w:b/>
          <w:bCs/>
          <w:color w:val="002060"/>
          <w:kern w:val="2"/>
          <w:lang w:bidi="ar-SA"/>
          <w14:ligatures w14:val="standardContextual"/>
        </w:rPr>
        <w:t xml:space="preserve"> </w:t>
      </w:r>
    </w:p>
    <w:p w14:paraId="48B12673" w14:textId="5AFCFFA0" w:rsidR="00A403BF" w:rsidRPr="00D418C9" w:rsidRDefault="00A403BF" w:rsidP="00A403BF">
      <w:pPr>
        <w:pStyle w:val="itinerario"/>
      </w:pPr>
      <w:r w:rsidRPr="00D418C9">
        <w:t xml:space="preserve">A la llegada, </w:t>
      </w:r>
      <w:r w:rsidR="005F0C07" w:rsidRPr="005F0C07">
        <w:t xml:space="preserve">recibimiento </w:t>
      </w:r>
      <w:r w:rsidR="005F0C07">
        <w:t xml:space="preserve">en </w:t>
      </w:r>
      <w:r w:rsidR="005F0C07" w:rsidRPr="005F0C07">
        <w:t>el aeropuerto y traslado a</w:t>
      </w:r>
      <w:r w:rsidR="000A7709">
        <w:t>l hotel</w:t>
      </w:r>
      <w:r w:rsidR="005F0C07" w:rsidRPr="005F0C07">
        <w:t xml:space="preserve">. </w:t>
      </w:r>
      <w:r w:rsidRPr="00D418C9">
        <w:t>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016DA4EC" w14:textId="7F745B2A" w:rsidR="00A403BF" w:rsidRDefault="008024BC" w:rsidP="005C39D3">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00BB7526">
        <w:rPr>
          <w:rFonts w:ascii="Century Gothic" w:hAnsi="Century Gothic" w:cstheme="minorBidi"/>
          <w:b/>
          <w:bCs/>
          <w:color w:val="002060"/>
          <w:kern w:val="2"/>
          <w:lang w:bidi="ar-SA"/>
          <w14:ligatures w14:val="standardContextual"/>
        </w:rPr>
        <w:t>SANTIAGO</w:t>
      </w:r>
    </w:p>
    <w:p w14:paraId="1E19E63F" w14:textId="630B98AD" w:rsidR="000F1DEF" w:rsidRDefault="000F1DEF" w:rsidP="00D05940">
      <w:pPr>
        <w:spacing w:after="0" w:line="240" w:lineRule="auto"/>
        <w:jc w:val="both"/>
        <w:rPr>
          <w:rFonts w:ascii="Calibri" w:eastAsia="Times New Roman" w:hAnsi="Calibri" w:cs="Calibri"/>
          <w:kern w:val="0"/>
          <w:lang w:eastAsia="es-CO"/>
          <w14:ligatures w14:val="none"/>
        </w:rPr>
      </w:pPr>
      <w:r w:rsidRPr="000F1DEF">
        <w:rPr>
          <w:rFonts w:ascii="Calibri" w:eastAsia="Times New Roman" w:hAnsi="Calibri" w:cs="Calibri"/>
          <w:kern w:val="0"/>
          <w:lang w:eastAsia="es-CO"/>
          <w14:ligatures w14:val="none"/>
        </w:rPr>
        <w:t xml:space="preserve">Desayuno en el hotel. </w:t>
      </w:r>
      <w:r>
        <w:rPr>
          <w:rFonts w:ascii="Calibri" w:eastAsia="Times New Roman" w:hAnsi="Calibri" w:cs="Calibri"/>
          <w:kern w:val="0"/>
          <w:lang w:eastAsia="es-CO"/>
          <w14:ligatures w14:val="none"/>
        </w:rPr>
        <w:t>Se comienza</w:t>
      </w:r>
      <w:r w:rsidRPr="000F1DEF">
        <w:rPr>
          <w:rFonts w:ascii="Calibri" w:eastAsia="Times New Roman" w:hAnsi="Calibri" w:cs="Calibri"/>
          <w:kern w:val="0"/>
          <w:lang w:eastAsia="es-CO"/>
          <w14:ligatures w14:val="none"/>
        </w:rPr>
        <w:t xml:space="preserve"> con una visita al casco histórico donde destaca la plaza central de la ciudad (Plaza de Armas), kilómetro cero y centro neurálgico de la capital, desde donde comenzó la construcción de Santiago en la época colonial. Luego visitaremos el barrio cívico, con los edificios ministeriales y el palacio presidencial de La Moneda. Posteriormente, y con una imponente vista panorámica desde El Cerro San Cristóbal (el cual accederemos por funicular y teleférico), observaremos parte de los faldeos cordilleranos que rodean la capital para luego subir a la zona oriente, donde veremos la modernidad de la ciudad y el gran contraste arquitectónico que posee. Santiago es una ciudad contemporánea y pujante que muestra su mejor cara con imponentes edificios de atrevidos estilos que dan un sello de modernidad a esta gran ciudad. Regreso a su hotel.</w:t>
      </w:r>
      <w:r>
        <w:rPr>
          <w:rFonts w:ascii="Calibri" w:eastAsia="Times New Roman" w:hAnsi="Calibri" w:cs="Calibri"/>
          <w:kern w:val="0"/>
          <w:lang w:eastAsia="es-CO"/>
          <w14:ligatures w14:val="none"/>
        </w:rPr>
        <w:t xml:space="preserve"> Alojamiento. </w:t>
      </w:r>
    </w:p>
    <w:p w14:paraId="26791FF0" w14:textId="77777777" w:rsidR="00E12635" w:rsidRDefault="00E12635" w:rsidP="005C39D3">
      <w:pPr>
        <w:pStyle w:val="vinetas"/>
        <w:numPr>
          <w:ilvl w:val="0"/>
          <w:numId w:val="0"/>
        </w:numPr>
        <w:rPr>
          <w:rFonts w:ascii="Century Gothic" w:hAnsi="Century Gothic" w:cstheme="minorBidi"/>
          <w:b/>
          <w:bCs/>
          <w:color w:val="002060"/>
          <w:kern w:val="2"/>
          <w:lang w:bidi="ar-SA"/>
          <w14:ligatures w14:val="standardContextual"/>
        </w:rPr>
      </w:pPr>
    </w:p>
    <w:p w14:paraId="237419B9" w14:textId="0B9D1410" w:rsidR="004F2066" w:rsidRDefault="004F2066" w:rsidP="004F2066">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BB7526">
        <w:rPr>
          <w:rFonts w:ascii="Century Gothic" w:hAnsi="Century Gothic" w:cstheme="minorBidi"/>
          <w:b/>
          <w:bCs/>
          <w:color w:val="002060"/>
          <w:kern w:val="2"/>
          <w:lang w:bidi="ar-SA"/>
          <w14:ligatures w14:val="standardContextual"/>
        </w:rPr>
        <w:t>SANTIAGO</w:t>
      </w:r>
    </w:p>
    <w:p w14:paraId="497DC0A2" w14:textId="7BBE5868" w:rsidR="00D05940" w:rsidRPr="00D05940" w:rsidRDefault="00D05940" w:rsidP="00D05940">
      <w:pPr>
        <w:spacing w:after="0" w:line="240" w:lineRule="auto"/>
        <w:jc w:val="both"/>
        <w:rPr>
          <w:rFonts w:ascii="Calibri" w:eastAsia="Times New Roman" w:hAnsi="Calibri" w:cs="Calibri"/>
          <w:kern w:val="0"/>
          <w:lang w:eastAsia="es-CO"/>
          <w14:ligatures w14:val="none"/>
        </w:rPr>
      </w:pPr>
      <w:r w:rsidRPr="00D05940">
        <w:rPr>
          <w:rFonts w:ascii="Calibri" w:eastAsia="Times New Roman" w:hAnsi="Calibri" w:cs="Calibri"/>
          <w:kern w:val="0"/>
          <w:lang w:eastAsia="es-CO"/>
          <w14:ligatures w14:val="none"/>
        </w:rPr>
        <w:t>Desayuno en el hotel.</w:t>
      </w:r>
      <w:r w:rsidR="000F1DEF">
        <w:rPr>
          <w:rFonts w:ascii="Calibri" w:eastAsia="Times New Roman" w:hAnsi="Calibri" w:cs="Calibri"/>
          <w:kern w:val="0"/>
          <w:lang w:eastAsia="es-CO"/>
          <w14:ligatures w14:val="none"/>
        </w:rPr>
        <w:t xml:space="preserve"> Día libre para para actividades personales y disfrutar de esta hermosa ciudad. </w:t>
      </w:r>
      <w:r w:rsidR="00C623B0">
        <w:rPr>
          <w:rFonts w:ascii="Calibri" w:eastAsia="Times New Roman" w:hAnsi="Calibri" w:cs="Calibri"/>
          <w:kern w:val="0"/>
          <w:lang w:eastAsia="es-CO"/>
          <w14:ligatures w14:val="none"/>
        </w:rPr>
        <w:t>Alojamiento.</w:t>
      </w:r>
    </w:p>
    <w:p w14:paraId="02CC029F" w14:textId="1E6E6C0F" w:rsidR="00E260D8" w:rsidRPr="005020CE" w:rsidRDefault="00E260D8" w:rsidP="00E260D8">
      <w:pPr>
        <w:pStyle w:val="dias"/>
        <w:rPr>
          <w:rFonts w:ascii="Century Gothic" w:hAnsi="Century Gothic" w:cstheme="minorBidi"/>
          <w:caps w:val="0"/>
          <w:color w:val="002060"/>
          <w:kern w:val="2"/>
          <w:sz w:val="20"/>
          <w:szCs w:val="20"/>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DÍA </w:t>
      </w:r>
      <w:r w:rsidR="00802415" w:rsidRPr="00483DFF">
        <w:rPr>
          <w:rFonts w:ascii="Century Gothic" w:hAnsi="Century Gothic" w:cstheme="minorBidi"/>
          <w:caps w:val="0"/>
          <w:color w:val="002060"/>
          <w:kern w:val="2"/>
          <w:sz w:val="22"/>
          <w:szCs w:val="22"/>
          <w:lang w:bidi="ar-SA"/>
          <w14:ligatures w14:val="standardContextual"/>
        </w:rPr>
        <w:t>0</w:t>
      </w:r>
      <w:r w:rsidR="005F0C07">
        <w:rPr>
          <w:rFonts w:ascii="Century Gothic" w:hAnsi="Century Gothic" w:cstheme="minorBidi"/>
          <w:caps w:val="0"/>
          <w:color w:val="002060"/>
          <w:kern w:val="2"/>
          <w:sz w:val="22"/>
          <w:szCs w:val="22"/>
          <w:lang w:bidi="ar-SA"/>
          <w14:ligatures w14:val="standardContextual"/>
        </w:rPr>
        <w:t>4</w:t>
      </w:r>
      <w:r w:rsidR="00802415" w:rsidRPr="00483DFF">
        <w:rPr>
          <w:rFonts w:ascii="Century Gothic" w:hAnsi="Century Gothic" w:cstheme="minorBidi"/>
          <w:caps w:val="0"/>
          <w:color w:val="002060"/>
          <w:kern w:val="2"/>
          <w:sz w:val="22"/>
          <w:szCs w:val="22"/>
          <w:lang w:bidi="ar-SA"/>
          <w14:ligatures w14:val="standardContextual"/>
        </w:rPr>
        <w:tab/>
      </w:r>
      <w:r w:rsidR="00802415" w:rsidRPr="00BB7526">
        <w:rPr>
          <w:rFonts w:ascii="Century Gothic" w:hAnsi="Century Gothic" w:cstheme="minorBidi"/>
          <w:caps w:val="0"/>
          <w:color w:val="002060"/>
          <w:kern w:val="2"/>
          <w:sz w:val="22"/>
          <w:szCs w:val="22"/>
          <w:lang w:bidi="ar-SA"/>
          <w14:ligatures w14:val="standardContextual"/>
        </w:rPr>
        <w:tab/>
      </w:r>
      <w:r w:rsidR="00BB7526" w:rsidRPr="005020CE">
        <w:rPr>
          <w:rFonts w:ascii="Century Gothic" w:hAnsi="Century Gothic" w:cstheme="minorBidi"/>
          <w:color w:val="002060"/>
          <w:kern w:val="2"/>
          <w:sz w:val="22"/>
          <w:szCs w:val="22"/>
          <w:lang w:bidi="ar-SA"/>
          <w14:ligatures w14:val="standardContextual"/>
        </w:rPr>
        <w:t>SANTIAGO</w:t>
      </w:r>
    </w:p>
    <w:p w14:paraId="678D4F3F" w14:textId="77777777" w:rsidR="00E260D8" w:rsidRDefault="00E260D8" w:rsidP="00E260D8">
      <w:pPr>
        <w:pStyle w:val="itinerario"/>
        <w:sectPr w:rsidR="00E260D8" w:rsidSect="00E260D8">
          <w:type w:val="continuous"/>
          <w:pgSz w:w="12240" w:h="15840"/>
          <w:pgMar w:top="1417" w:right="1701" w:bottom="1276" w:left="1701" w:header="708" w:footer="30" w:gutter="0"/>
          <w:cols w:space="720"/>
          <w:docGrid w:linePitch="360"/>
        </w:sectPr>
      </w:pPr>
    </w:p>
    <w:p w14:paraId="33261AA7" w14:textId="1E5D0686" w:rsidR="00E260D8" w:rsidRDefault="00E260D8" w:rsidP="00E260D8">
      <w:pPr>
        <w:pStyle w:val="itinerario"/>
      </w:pPr>
      <w:r w:rsidRPr="00D418C9">
        <w:t>Desayuno en el hotel. A la hora indicada, traslado al aeropuerto para tomar el vuelo de salida.</w:t>
      </w:r>
    </w:p>
    <w:p w14:paraId="59C5DCDC" w14:textId="77777777" w:rsidR="0078518E" w:rsidRDefault="0078518E" w:rsidP="00E61D07">
      <w:pPr>
        <w:pStyle w:val="dias"/>
        <w:rPr>
          <w:color w:val="1F3864"/>
        </w:rPr>
        <w:sectPr w:rsidR="0078518E" w:rsidSect="00B12A2D">
          <w:type w:val="continuous"/>
          <w:pgSz w:w="12240" w:h="15840"/>
          <w:pgMar w:top="1417" w:right="1701" w:bottom="1276" w:left="1701" w:header="708" w:footer="30" w:gutter="0"/>
          <w:cols w:space="720"/>
          <w:docGrid w:linePitch="360"/>
        </w:sectPr>
      </w:pPr>
    </w:p>
    <w:p w14:paraId="3CBB0BB7" w14:textId="23E08530"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FIN DE LOS </w:t>
      </w:r>
      <w:r w:rsidR="00DD3D89" w:rsidRPr="00483DFF">
        <w:rPr>
          <w:rFonts w:ascii="Century Gothic" w:hAnsi="Century Gothic" w:cstheme="minorBidi"/>
          <w:caps w:val="0"/>
          <w:color w:val="002060"/>
          <w:kern w:val="2"/>
          <w:sz w:val="22"/>
          <w:szCs w:val="22"/>
          <w:lang w:bidi="ar-SA"/>
          <w14:ligatures w14:val="standardContextual"/>
        </w:rPr>
        <w:t>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36F6D5A" w14:textId="709A6FCD"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6E4C867D" w:rsidR="00056DD9" w:rsidRPr="00D418C9" w:rsidRDefault="00056DD9" w:rsidP="00056DD9">
      <w:pPr>
        <w:pStyle w:val="itinerario"/>
        <w:rPr>
          <w:bCs/>
        </w:rPr>
      </w:pPr>
      <w:r w:rsidRPr="00056DD9">
        <w:rPr>
          <w:b/>
          <w:color w:val="002060"/>
        </w:rPr>
        <w:t>Vigencia:</w:t>
      </w:r>
      <w:r w:rsidRPr="00056DD9">
        <w:rPr>
          <w:bCs/>
          <w:color w:val="002060"/>
        </w:rPr>
        <w:t xml:space="preserve"> </w:t>
      </w:r>
      <w:r w:rsidR="00FD061A" w:rsidRPr="00FD061A">
        <w:rPr>
          <w:bCs/>
          <w:color w:val="auto"/>
        </w:rPr>
        <w:t xml:space="preserve">01 de </w:t>
      </w:r>
      <w:r w:rsidR="002D2E3D">
        <w:rPr>
          <w:bCs/>
          <w:color w:val="auto"/>
        </w:rPr>
        <w:t>marzo</w:t>
      </w:r>
      <w:r w:rsidR="00FD061A" w:rsidRPr="00FD061A">
        <w:rPr>
          <w:bCs/>
          <w:color w:val="auto"/>
        </w:rPr>
        <w:t xml:space="preserve"> </w:t>
      </w:r>
      <w:r w:rsidR="00B90BE4">
        <w:rPr>
          <w:bCs/>
          <w:color w:val="auto"/>
        </w:rPr>
        <w:t xml:space="preserve">2025 </w:t>
      </w:r>
      <w:r w:rsidR="00FD061A" w:rsidRPr="00FD061A">
        <w:rPr>
          <w:bCs/>
          <w:color w:val="auto"/>
        </w:rPr>
        <w:t xml:space="preserve">al </w:t>
      </w:r>
      <w:r w:rsidR="00C623B0">
        <w:rPr>
          <w:bCs/>
          <w:color w:val="auto"/>
        </w:rPr>
        <w:t xml:space="preserve">28 </w:t>
      </w:r>
      <w:r w:rsidR="00FD061A" w:rsidRPr="00FD061A">
        <w:rPr>
          <w:bCs/>
          <w:color w:val="auto"/>
        </w:rPr>
        <w:t xml:space="preserve">de </w:t>
      </w:r>
      <w:r w:rsidR="00C623B0">
        <w:rPr>
          <w:bCs/>
          <w:color w:val="auto"/>
        </w:rPr>
        <w:t>febrero</w:t>
      </w:r>
      <w:r w:rsidRPr="00FD061A">
        <w:rPr>
          <w:bCs/>
          <w:color w:val="auto"/>
        </w:rPr>
        <w:t xml:space="preserve"> 202</w:t>
      </w:r>
      <w:r w:rsidR="00B90BE4">
        <w:rPr>
          <w:bCs/>
          <w:color w:val="auto"/>
        </w:rPr>
        <w:t>6</w:t>
      </w:r>
      <w:r w:rsidRPr="00FD061A">
        <w:rPr>
          <w:bCs/>
          <w:color w:val="auto"/>
        </w:rPr>
        <w:t xml:space="preserve">. </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8896" w:type="dxa"/>
        <w:tblLook w:val="04A0" w:firstRow="1" w:lastRow="0" w:firstColumn="1" w:lastColumn="0" w:noHBand="0" w:noVBand="1"/>
      </w:tblPr>
      <w:tblGrid>
        <w:gridCol w:w="2694"/>
        <w:gridCol w:w="2835"/>
        <w:gridCol w:w="1122"/>
        <w:gridCol w:w="12"/>
        <w:gridCol w:w="1110"/>
        <w:gridCol w:w="24"/>
        <w:gridCol w:w="1099"/>
      </w:tblGrid>
      <w:tr w:rsidR="00AC7DFB" w:rsidRPr="00385B33" w14:paraId="29420E7B" w14:textId="77777777" w:rsidTr="00CF6C00">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694" w:type="dxa"/>
            <w:tcBorders>
              <w:left w:val="single" w:sz="4" w:space="0" w:color="808080" w:themeColor="background1" w:themeShade="80"/>
            </w:tcBorders>
            <w:shd w:val="clear" w:color="auto" w:fill="0C4870"/>
            <w:vAlign w:val="center"/>
          </w:tcPr>
          <w:p w14:paraId="74A062A5" w14:textId="77777777" w:rsidR="0007394C" w:rsidRPr="00395C83" w:rsidRDefault="0007394C" w:rsidP="001F5401">
            <w:pPr>
              <w:pStyle w:val="dias"/>
              <w:spacing w:before="0" w:line="240" w:lineRule="auto"/>
              <w:jc w:val="center"/>
              <w:rPr>
                <w:rFonts w:ascii="Century Gothic" w:hAnsi="Century Gothic" w:cstheme="minorHAnsi"/>
                <w:b/>
                <w:bCs/>
                <w:caps w:val="0"/>
                <w:color w:val="FFFFFF" w:themeColor="background1"/>
                <w:sz w:val="22"/>
                <w:szCs w:val="22"/>
              </w:rPr>
            </w:pPr>
            <w:bookmarkStart w:id="0" w:name="_Hlk191999634"/>
            <w:r w:rsidRPr="00395C83">
              <w:rPr>
                <w:rFonts w:ascii="Century Gothic" w:hAnsi="Century Gothic" w:cstheme="minorHAnsi"/>
                <w:b/>
                <w:bCs/>
                <w:caps w:val="0"/>
                <w:color w:val="FFFFFF" w:themeColor="background1"/>
                <w:sz w:val="22"/>
                <w:szCs w:val="22"/>
              </w:rPr>
              <w:t>Hoteles previstos</w:t>
            </w:r>
          </w:p>
        </w:tc>
        <w:tc>
          <w:tcPr>
            <w:tcW w:w="2835" w:type="dxa"/>
            <w:shd w:val="clear" w:color="auto" w:fill="0C4870"/>
            <w:vAlign w:val="center"/>
          </w:tcPr>
          <w:p w14:paraId="47F53FEA" w14:textId="2F9460A8" w:rsidR="0007394C" w:rsidRPr="00395C83" w:rsidRDefault="00A83F25"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Fechas </w:t>
            </w:r>
          </w:p>
        </w:tc>
        <w:tc>
          <w:tcPr>
            <w:tcW w:w="1134" w:type="dxa"/>
            <w:gridSpan w:val="2"/>
            <w:shd w:val="clear" w:color="auto" w:fill="0C4870"/>
            <w:vAlign w:val="center"/>
          </w:tcPr>
          <w:p w14:paraId="26A1C41C"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134" w:type="dxa"/>
            <w:gridSpan w:val="2"/>
            <w:shd w:val="clear" w:color="auto" w:fill="0C4870"/>
            <w:vAlign w:val="center"/>
          </w:tcPr>
          <w:p w14:paraId="26ED2051"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099" w:type="dxa"/>
            <w:tcBorders>
              <w:right w:val="single" w:sz="4" w:space="0" w:color="808080" w:themeColor="background1" w:themeShade="80"/>
            </w:tcBorders>
            <w:shd w:val="clear" w:color="auto" w:fill="0C4870"/>
            <w:vAlign w:val="center"/>
          </w:tcPr>
          <w:p w14:paraId="71FD9B77" w14:textId="77777777" w:rsidR="0007394C" w:rsidRPr="00395C83" w:rsidRDefault="0007394C" w:rsidP="00AC1D0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r>
      <w:tr w:rsidR="00E02DCF" w:rsidRPr="00385B33" w14:paraId="049A5FA5" w14:textId="77777777" w:rsidTr="00DC6EC2">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694" w:type="dxa"/>
            <w:vMerge w:val="restart"/>
            <w:tcBorders>
              <w:left w:val="single" w:sz="4" w:space="0" w:color="808080" w:themeColor="background1" w:themeShade="80"/>
              <w:right w:val="single" w:sz="4" w:space="0" w:color="A6A6A6" w:themeColor="background1" w:themeShade="A6"/>
            </w:tcBorders>
            <w:vAlign w:val="center"/>
          </w:tcPr>
          <w:p w14:paraId="7BBCF2BA" w14:textId="77777777" w:rsidR="00E02DCF" w:rsidRDefault="00E02DCF" w:rsidP="00E02DCF">
            <w:pPr>
              <w:pStyle w:val="dias"/>
              <w:spacing w:before="0"/>
              <w:jc w:val="center"/>
              <w:rPr>
                <w:b/>
                <w:bCs/>
                <w:caps w:val="0"/>
                <w:color w:val="auto"/>
                <w:sz w:val="22"/>
                <w:szCs w:val="22"/>
              </w:rPr>
            </w:pPr>
            <w:bookmarkStart w:id="1" w:name="_Hlk192000149"/>
            <w:r w:rsidRPr="005020CE">
              <w:rPr>
                <w:caps w:val="0"/>
                <w:color w:val="auto"/>
                <w:sz w:val="22"/>
                <w:szCs w:val="22"/>
              </w:rPr>
              <w:t>Marriott Santiago</w:t>
            </w:r>
          </w:p>
          <w:p w14:paraId="66324E09" w14:textId="7C379786" w:rsidR="00E02DCF" w:rsidRPr="00395C83" w:rsidRDefault="00E02DCF" w:rsidP="00E02DCF">
            <w:pPr>
              <w:pStyle w:val="dias"/>
              <w:spacing w:before="0"/>
              <w:jc w:val="center"/>
              <w:rPr>
                <w:caps w:val="0"/>
                <w:color w:val="auto"/>
                <w:sz w:val="22"/>
                <w:szCs w:val="22"/>
              </w:rPr>
            </w:pPr>
            <w:r w:rsidRPr="003E2875">
              <w:rPr>
                <w:b/>
                <w:bCs/>
                <w:caps w:val="0"/>
                <w:color w:val="2F5496" w:themeColor="accent5" w:themeShade="BF"/>
                <w:sz w:val="22"/>
                <w:szCs w:val="22"/>
                <w:lang w:val="pt-BR"/>
              </w:rPr>
              <w:t>Primera Superior</w:t>
            </w:r>
          </w:p>
        </w:tc>
        <w:tc>
          <w:tcPr>
            <w:tcW w:w="2835" w:type="dxa"/>
            <w:tcBorders>
              <w:left w:val="single" w:sz="4" w:space="0" w:color="A6A6A6" w:themeColor="background1" w:themeShade="A6"/>
              <w:bottom w:val="single" w:sz="4" w:space="0" w:color="D9D9D9" w:themeColor="background1" w:themeShade="D9"/>
              <w:right w:val="single" w:sz="4" w:space="0" w:color="A6A6A6" w:themeColor="background1" w:themeShade="A6"/>
            </w:tcBorders>
            <w:vAlign w:val="center"/>
          </w:tcPr>
          <w:p w14:paraId="32E8A8CE" w14:textId="4601F97E" w:rsidR="00E02DCF" w:rsidRPr="0051410F" w:rsidRDefault="00E02DCF" w:rsidP="00E02DCF">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sidRPr="0051410F">
              <w:rPr>
                <w:b w:val="0"/>
                <w:bCs w:val="0"/>
                <w:caps w:val="0"/>
                <w:color w:val="2F5496" w:themeColor="accent5" w:themeShade="BF"/>
                <w:sz w:val="20"/>
                <w:szCs w:val="20"/>
              </w:rPr>
              <w:t xml:space="preserve">01 </w:t>
            </w:r>
            <w:r>
              <w:rPr>
                <w:b w:val="0"/>
                <w:bCs w:val="0"/>
                <w:caps w:val="0"/>
                <w:color w:val="2F5496" w:themeColor="accent5" w:themeShade="BF"/>
                <w:sz w:val="20"/>
                <w:szCs w:val="20"/>
              </w:rPr>
              <w:t>marzo</w:t>
            </w:r>
            <w:r w:rsidRPr="0051410F">
              <w:rPr>
                <w:b w:val="0"/>
                <w:bCs w:val="0"/>
                <w:caps w:val="0"/>
                <w:color w:val="2F5496" w:themeColor="accent5" w:themeShade="BF"/>
                <w:sz w:val="20"/>
                <w:szCs w:val="20"/>
              </w:rPr>
              <w:t xml:space="preserve"> </w:t>
            </w:r>
            <w:r w:rsidRPr="0051410F">
              <w:rPr>
                <w:b w:val="0"/>
                <w:bCs w:val="0"/>
                <w:caps w:val="0"/>
                <w:color w:val="2F5496" w:themeColor="accent5" w:themeShade="BF"/>
                <w:sz w:val="20"/>
                <w:szCs w:val="20"/>
                <w:lang w:val="es-CO"/>
              </w:rPr>
              <w:t xml:space="preserve">al </w:t>
            </w:r>
            <w:r>
              <w:rPr>
                <w:b w:val="0"/>
                <w:bCs w:val="0"/>
                <w:caps w:val="0"/>
                <w:color w:val="2F5496" w:themeColor="accent5" w:themeShade="BF"/>
                <w:sz w:val="20"/>
                <w:szCs w:val="20"/>
                <w:lang w:val="es-CO"/>
              </w:rPr>
              <w:t>30 abril</w:t>
            </w:r>
          </w:p>
        </w:tc>
        <w:tc>
          <w:tcPr>
            <w:tcW w:w="1122" w:type="dxa"/>
            <w:tcBorders>
              <w:left w:val="single" w:sz="4" w:space="0" w:color="A6A6A6" w:themeColor="background1" w:themeShade="A6"/>
              <w:bottom w:val="single" w:sz="4" w:space="0" w:color="D9D9D9"/>
              <w:right w:val="single" w:sz="4" w:space="0" w:color="A6A6A6" w:themeColor="background1" w:themeShade="A6"/>
            </w:tcBorders>
            <w:vAlign w:val="center"/>
          </w:tcPr>
          <w:p w14:paraId="67607FA5" w14:textId="6E9630DD" w:rsidR="00E02DCF" w:rsidRPr="00E02DCF" w:rsidRDefault="00E02DCF" w:rsidP="00DC6EC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02DCF">
              <w:rPr>
                <w:rFonts w:ascii="Calibri" w:hAnsi="Calibri" w:cs="Calibri"/>
              </w:rPr>
              <w:t>694</w:t>
            </w:r>
          </w:p>
        </w:tc>
        <w:tc>
          <w:tcPr>
            <w:tcW w:w="1122" w:type="dxa"/>
            <w:gridSpan w:val="2"/>
            <w:tcBorders>
              <w:left w:val="single" w:sz="4" w:space="0" w:color="A6A6A6" w:themeColor="background1" w:themeShade="A6"/>
              <w:bottom w:val="single" w:sz="4" w:space="0" w:color="D9D9D9"/>
              <w:right w:val="single" w:sz="4" w:space="0" w:color="A6A6A6" w:themeColor="background1" w:themeShade="A6"/>
            </w:tcBorders>
            <w:vAlign w:val="center"/>
          </w:tcPr>
          <w:p w14:paraId="7C0DBA86" w14:textId="5554A9C0" w:rsidR="00E02DCF" w:rsidRPr="00E02DCF" w:rsidRDefault="00E02DCF" w:rsidP="00DC6EC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02DCF">
              <w:rPr>
                <w:rFonts w:ascii="Calibri" w:hAnsi="Calibri" w:cs="Calibri"/>
              </w:rPr>
              <w:t>621</w:t>
            </w:r>
          </w:p>
        </w:tc>
        <w:tc>
          <w:tcPr>
            <w:tcW w:w="1123" w:type="dxa"/>
            <w:gridSpan w:val="2"/>
            <w:tcBorders>
              <w:left w:val="single" w:sz="4" w:space="0" w:color="A6A6A6" w:themeColor="background1" w:themeShade="A6"/>
              <w:bottom w:val="single" w:sz="4" w:space="0" w:color="D9D9D9"/>
              <w:right w:val="single" w:sz="4" w:space="0" w:color="808080" w:themeColor="background1" w:themeShade="80"/>
            </w:tcBorders>
            <w:vAlign w:val="center"/>
          </w:tcPr>
          <w:p w14:paraId="45024EEB" w14:textId="3EB7FF6A" w:rsidR="00E02DCF" w:rsidRPr="00E02DCF" w:rsidRDefault="00E02DCF" w:rsidP="00DC6EC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02DCF">
              <w:rPr>
                <w:rFonts w:ascii="Calibri" w:hAnsi="Calibri" w:cs="Calibri"/>
              </w:rPr>
              <w:t>1.276</w:t>
            </w:r>
          </w:p>
        </w:tc>
      </w:tr>
      <w:tr w:rsidR="00E02DCF" w:rsidRPr="00385B33" w14:paraId="064CF209" w14:textId="77777777" w:rsidTr="00DC6EC2">
        <w:trPr>
          <w:trHeight w:val="276"/>
        </w:trPr>
        <w:tc>
          <w:tcPr>
            <w:cnfStyle w:val="001000000000" w:firstRow="0" w:lastRow="0" w:firstColumn="1" w:lastColumn="0" w:oddVBand="0" w:evenVBand="0" w:oddHBand="0" w:evenHBand="0" w:firstRowFirstColumn="0" w:firstRowLastColumn="0" w:lastRowFirstColumn="0" w:lastRowLastColumn="0"/>
            <w:tcW w:w="2694" w:type="dxa"/>
            <w:vMerge/>
            <w:tcBorders>
              <w:left w:val="single" w:sz="4" w:space="0" w:color="808080" w:themeColor="background1" w:themeShade="80"/>
              <w:right w:val="single" w:sz="4" w:space="0" w:color="A6A6A6" w:themeColor="background1" w:themeShade="A6"/>
            </w:tcBorders>
            <w:shd w:val="clear" w:color="auto" w:fill="F2F2F2" w:themeFill="background1" w:themeFillShade="F2"/>
            <w:vAlign w:val="center"/>
          </w:tcPr>
          <w:p w14:paraId="443279B8" w14:textId="77777777" w:rsidR="00E02DCF" w:rsidRPr="009A1455" w:rsidRDefault="00E02DCF" w:rsidP="00E02DCF">
            <w:pPr>
              <w:pStyle w:val="dias"/>
              <w:spacing w:before="0"/>
              <w:jc w:val="center"/>
              <w:rPr>
                <w:caps w:val="0"/>
                <w:color w:val="auto"/>
                <w:sz w:val="22"/>
                <w:szCs w:val="22"/>
              </w:rPr>
            </w:pPr>
          </w:p>
        </w:tc>
        <w:tc>
          <w:tcPr>
            <w:tcW w:w="2835"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F2F2F2" w:themeFill="background1" w:themeFillShade="F2"/>
            <w:vAlign w:val="center"/>
          </w:tcPr>
          <w:p w14:paraId="5F746AE6" w14:textId="2B110AB9" w:rsidR="00E02DCF" w:rsidRPr="0051410F" w:rsidRDefault="00E02DCF" w:rsidP="00E02DCF">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sidRPr="0051410F">
              <w:rPr>
                <w:b w:val="0"/>
                <w:bCs w:val="0"/>
                <w:caps w:val="0"/>
                <w:color w:val="2F5496" w:themeColor="accent5" w:themeShade="BF"/>
                <w:sz w:val="20"/>
                <w:szCs w:val="20"/>
              </w:rPr>
              <w:t>01 de mayo al 30 septiembre</w:t>
            </w:r>
          </w:p>
        </w:tc>
        <w:tc>
          <w:tcPr>
            <w:tcW w:w="1122" w:type="dxa"/>
            <w:tcBorders>
              <w:top w:val="single" w:sz="4" w:space="0" w:color="D9D9D9"/>
              <w:left w:val="single" w:sz="4" w:space="0" w:color="A6A6A6" w:themeColor="background1" w:themeShade="A6"/>
              <w:bottom w:val="single" w:sz="4" w:space="0" w:color="D9D9D9"/>
              <w:right w:val="single" w:sz="4" w:space="0" w:color="A6A6A6" w:themeColor="background1" w:themeShade="A6"/>
            </w:tcBorders>
            <w:shd w:val="clear" w:color="auto" w:fill="F2F2F2" w:themeFill="background1" w:themeFillShade="F2"/>
            <w:vAlign w:val="center"/>
          </w:tcPr>
          <w:p w14:paraId="1035D858" w14:textId="0FA285B4" w:rsidR="00E02DCF" w:rsidRPr="00E02DCF" w:rsidRDefault="00E02DCF" w:rsidP="00DC6EC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2DCF">
              <w:rPr>
                <w:rFonts w:ascii="Calibri" w:hAnsi="Calibri" w:cs="Calibri"/>
              </w:rPr>
              <w:t>501</w:t>
            </w:r>
          </w:p>
        </w:tc>
        <w:tc>
          <w:tcPr>
            <w:tcW w:w="1122" w:type="dxa"/>
            <w:gridSpan w:val="2"/>
            <w:tcBorders>
              <w:top w:val="single" w:sz="4" w:space="0" w:color="D9D9D9"/>
              <w:left w:val="single" w:sz="4" w:space="0" w:color="A6A6A6" w:themeColor="background1" w:themeShade="A6"/>
              <w:bottom w:val="single" w:sz="4" w:space="0" w:color="D9D9D9"/>
              <w:right w:val="single" w:sz="4" w:space="0" w:color="A6A6A6" w:themeColor="background1" w:themeShade="A6"/>
            </w:tcBorders>
            <w:shd w:val="clear" w:color="auto" w:fill="F2F2F2" w:themeFill="background1" w:themeFillShade="F2"/>
            <w:vAlign w:val="center"/>
          </w:tcPr>
          <w:p w14:paraId="7CB952D3" w14:textId="5D4678A6" w:rsidR="00E02DCF" w:rsidRPr="00E02DCF" w:rsidRDefault="00E02DCF" w:rsidP="00DC6EC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2DCF">
              <w:rPr>
                <w:rFonts w:ascii="Calibri" w:hAnsi="Calibri" w:cs="Calibri"/>
              </w:rPr>
              <w:t>492</w:t>
            </w:r>
          </w:p>
        </w:tc>
        <w:tc>
          <w:tcPr>
            <w:tcW w:w="1123" w:type="dxa"/>
            <w:gridSpan w:val="2"/>
            <w:tcBorders>
              <w:top w:val="single" w:sz="4" w:space="0" w:color="D9D9D9"/>
              <w:left w:val="single" w:sz="4" w:space="0" w:color="A6A6A6" w:themeColor="background1" w:themeShade="A6"/>
              <w:bottom w:val="single" w:sz="4" w:space="0" w:color="D9D9D9"/>
              <w:right w:val="single" w:sz="4" w:space="0" w:color="808080" w:themeColor="background1" w:themeShade="80"/>
            </w:tcBorders>
            <w:shd w:val="clear" w:color="auto" w:fill="F2F2F2" w:themeFill="background1" w:themeFillShade="F2"/>
            <w:vAlign w:val="center"/>
          </w:tcPr>
          <w:p w14:paraId="6CAB64F5" w14:textId="614E4D90" w:rsidR="00E02DCF" w:rsidRPr="00E02DCF" w:rsidRDefault="00E02DCF" w:rsidP="00DC6EC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E02DCF">
              <w:rPr>
                <w:rFonts w:ascii="Calibri" w:hAnsi="Calibri" w:cs="Calibri"/>
              </w:rPr>
              <w:t>938</w:t>
            </w:r>
          </w:p>
        </w:tc>
      </w:tr>
      <w:tr w:rsidR="00E02DCF" w:rsidRPr="00385B33" w14:paraId="340904E0" w14:textId="77777777" w:rsidTr="00DC6EC2">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694" w:type="dxa"/>
            <w:vMerge/>
            <w:tcBorders>
              <w:left w:val="single" w:sz="4" w:space="0" w:color="808080" w:themeColor="background1" w:themeShade="80"/>
              <w:right w:val="single" w:sz="4" w:space="0" w:color="A6A6A6" w:themeColor="background1" w:themeShade="A6"/>
            </w:tcBorders>
            <w:vAlign w:val="center"/>
          </w:tcPr>
          <w:p w14:paraId="37B878B0" w14:textId="77777777" w:rsidR="00E02DCF" w:rsidRPr="009A1455" w:rsidRDefault="00E02DCF" w:rsidP="00E02DCF">
            <w:pPr>
              <w:pStyle w:val="dias"/>
              <w:spacing w:before="0"/>
              <w:jc w:val="center"/>
              <w:rPr>
                <w:caps w:val="0"/>
                <w:color w:val="auto"/>
                <w:sz w:val="22"/>
                <w:szCs w:val="22"/>
              </w:rPr>
            </w:pPr>
          </w:p>
        </w:tc>
        <w:tc>
          <w:tcPr>
            <w:tcW w:w="2835"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vAlign w:val="center"/>
          </w:tcPr>
          <w:p w14:paraId="3AFAD560" w14:textId="32859F5B" w:rsidR="00E02DCF" w:rsidRPr="0051410F" w:rsidRDefault="00E02DCF" w:rsidP="00E02DCF">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sidRPr="0051410F">
              <w:rPr>
                <w:b w:val="0"/>
                <w:bCs w:val="0"/>
                <w:caps w:val="0"/>
                <w:color w:val="2F5496" w:themeColor="accent5" w:themeShade="BF"/>
                <w:sz w:val="20"/>
                <w:szCs w:val="20"/>
              </w:rPr>
              <w:t xml:space="preserve">01 octubre al </w:t>
            </w:r>
            <w:r>
              <w:rPr>
                <w:b w:val="0"/>
                <w:bCs w:val="0"/>
                <w:caps w:val="0"/>
                <w:color w:val="2F5496" w:themeColor="accent5" w:themeShade="BF"/>
                <w:sz w:val="20"/>
                <w:szCs w:val="20"/>
              </w:rPr>
              <w:t>30 noviembre</w:t>
            </w:r>
          </w:p>
        </w:tc>
        <w:tc>
          <w:tcPr>
            <w:tcW w:w="1122" w:type="dxa"/>
            <w:tcBorders>
              <w:top w:val="single" w:sz="4" w:space="0" w:color="D9D9D9"/>
              <w:left w:val="single" w:sz="4" w:space="0" w:color="A6A6A6" w:themeColor="background1" w:themeShade="A6"/>
              <w:bottom w:val="single" w:sz="4" w:space="0" w:color="D9D9D9"/>
              <w:right w:val="single" w:sz="4" w:space="0" w:color="A6A6A6" w:themeColor="background1" w:themeShade="A6"/>
            </w:tcBorders>
            <w:vAlign w:val="center"/>
          </w:tcPr>
          <w:p w14:paraId="43D88AC2" w14:textId="3C50086D" w:rsidR="00E02DCF" w:rsidRPr="00E02DCF" w:rsidRDefault="00E02DCF" w:rsidP="00DC6EC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2DCF">
              <w:rPr>
                <w:rFonts w:ascii="Calibri" w:hAnsi="Calibri" w:cs="Calibri"/>
              </w:rPr>
              <w:t>694</w:t>
            </w:r>
          </w:p>
        </w:tc>
        <w:tc>
          <w:tcPr>
            <w:tcW w:w="1122" w:type="dxa"/>
            <w:gridSpan w:val="2"/>
            <w:tcBorders>
              <w:top w:val="single" w:sz="4" w:space="0" w:color="D9D9D9"/>
              <w:left w:val="single" w:sz="4" w:space="0" w:color="A6A6A6" w:themeColor="background1" w:themeShade="A6"/>
              <w:bottom w:val="single" w:sz="4" w:space="0" w:color="D9D9D9"/>
              <w:right w:val="single" w:sz="4" w:space="0" w:color="A6A6A6" w:themeColor="background1" w:themeShade="A6"/>
            </w:tcBorders>
            <w:vAlign w:val="center"/>
          </w:tcPr>
          <w:p w14:paraId="655007DF" w14:textId="3092CAD4" w:rsidR="00E02DCF" w:rsidRPr="00E02DCF" w:rsidRDefault="00E02DCF" w:rsidP="00DC6EC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2DCF">
              <w:rPr>
                <w:rFonts w:ascii="Calibri" w:hAnsi="Calibri" w:cs="Calibri"/>
              </w:rPr>
              <w:t>621</w:t>
            </w:r>
          </w:p>
        </w:tc>
        <w:tc>
          <w:tcPr>
            <w:tcW w:w="1123" w:type="dxa"/>
            <w:gridSpan w:val="2"/>
            <w:tcBorders>
              <w:top w:val="single" w:sz="4" w:space="0" w:color="D9D9D9"/>
              <w:left w:val="single" w:sz="4" w:space="0" w:color="A6A6A6" w:themeColor="background1" w:themeShade="A6"/>
              <w:bottom w:val="single" w:sz="4" w:space="0" w:color="D9D9D9"/>
              <w:right w:val="single" w:sz="4" w:space="0" w:color="808080" w:themeColor="background1" w:themeShade="80"/>
            </w:tcBorders>
            <w:vAlign w:val="center"/>
          </w:tcPr>
          <w:p w14:paraId="4A4AD638" w14:textId="51312F21" w:rsidR="00E02DCF" w:rsidRPr="00E02DCF" w:rsidRDefault="00E02DCF" w:rsidP="00DC6EC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02DCF">
              <w:rPr>
                <w:rFonts w:ascii="Calibri" w:hAnsi="Calibri" w:cs="Calibri"/>
              </w:rPr>
              <w:t>1.276</w:t>
            </w:r>
          </w:p>
        </w:tc>
      </w:tr>
      <w:tr w:rsidR="00E02DCF" w:rsidRPr="00385B33" w14:paraId="2E273F6E" w14:textId="77777777" w:rsidTr="00DC6EC2">
        <w:trPr>
          <w:trHeight w:val="226"/>
        </w:trPr>
        <w:tc>
          <w:tcPr>
            <w:cnfStyle w:val="001000000000" w:firstRow="0" w:lastRow="0" w:firstColumn="1" w:lastColumn="0" w:oddVBand="0" w:evenVBand="0" w:oddHBand="0" w:evenHBand="0" w:firstRowFirstColumn="0" w:firstRowLastColumn="0" w:lastRowFirstColumn="0" w:lastRowLastColumn="0"/>
            <w:tcW w:w="2694" w:type="dxa"/>
            <w:vMerge/>
            <w:tcBorders>
              <w:left w:val="single" w:sz="4" w:space="0" w:color="808080" w:themeColor="background1" w:themeShade="80"/>
              <w:right w:val="single" w:sz="4" w:space="0" w:color="A6A6A6" w:themeColor="background1" w:themeShade="A6"/>
            </w:tcBorders>
            <w:vAlign w:val="center"/>
          </w:tcPr>
          <w:p w14:paraId="50EDED74" w14:textId="77777777" w:rsidR="00E02DCF" w:rsidRPr="009A1455" w:rsidRDefault="00E02DCF" w:rsidP="00E02DCF">
            <w:pPr>
              <w:pStyle w:val="dias"/>
              <w:spacing w:before="0"/>
              <w:jc w:val="center"/>
              <w:rPr>
                <w:caps w:val="0"/>
                <w:color w:val="auto"/>
                <w:sz w:val="22"/>
                <w:szCs w:val="22"/>
              </w:rPr>
            </w:pPr>
          </w:p>
        </w:tc>
        <w:tc>
          <w:tcPr>
            <w:tcW w:w="2835"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F2F2F2" w:themeFill="background1" w:themeFillShade="F2"/>
            <w:vAlign w:val="center"/>
          </w:tcPr>
          <w:p w14:paraId="52BB5F18" w14:textId="5E9326AD" w:rsidR="00E02DCF" w:rsidRPr="0051410F" w:rsidRDefault="00E02DCF" w:rsidP="00E02DCF">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Pr>
                <w:b w:val="0"/>
                <w:bCs w:val="0"/>
                <w:caps w:val="0"/>
                <w:color w:val="2F5496" w:themeColor="accent5" w:themeShade="BF"/>
                <w:sz w:val="20"/>
                <w:szCs w:val="20"/>
              </w:rPr>
              <w:t>01 diciembre al 28 de febrero</w:t>
            </w:r>
          </w:p>
        </w:tc>
        <w:tc>
          <w:tcPr>
            <w:tcW w:w="1122" w:type="dxa"/>
            <w:tcBorders>
              <w:top w:val="single" w:sz="4" w:space="0" w:color="D9D9D9"/>
              <w:left w:val="single" w:sz="4" w:space="0" w:color="A6A6A6" w:themeColor="background1" w:themeShade="A6"/>
              <w:bottom w:val="single" w:sz="4" w:space="0" w:color="D9D9D9"/>
              <w:right w:val="single" w:sz="4" w:space="0" w:color="A6A6A6" w:themeColor="background1" w:themeShade="A6"/>
            </w:tcBorders>
            <w:shd w:val="clear" w:color="auto" w:fill="F2F2F2" w:themeFill="background1" w:themeFillShade="F2"/>
            <w:vAlign w:val="center"/>
          </w:tcPr>
          <w:p w14:paraId="793C0165" w14:textId="34588539" w:rsidR="00E02DCF" w:rsidRPr="00E02DCF" w:rsidRDefault="00E02DCF" w:rsidP="00DC6EC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2DCF">
              <w:rPr>
                <w:rFonts w:ascii="Calibri" w:hAnsi="Calibri" w:cs="Calibri"/>
              </w:rPr>
              <w:t>643</w:t>
            </w:r>
          </w:p>
        </w:tc>
        <w:tc>
          <w:tcPr>
            <w:tcW w:w="1122" w:type="dxa"/>
            <w:gridSpan w:val="2"/>
            <w:tcBorders>
              <w:top w:val="single" w:sz="4" w:space="0" w:color="D9D9D9"/>
              <w:left w:val="single" w:sz="4" w:space="0" w:color="A6A6A6" w:themeColor="background1" w:themeShade="A6"/>
              <w:bottom w:val="single" w:sz="4" w:space="0" w:color="D9D9D9"/>
              <w:right w:val="single" w:sz="4" w:space="0" w:color="A6A6A6" w:themeColor="background1" w:themeShade="A6"/>
            </w:tcBorders>
            <w:shd w:val="clear" w:color="auto" w:fill="F2F2F2" w:themeFill="background1" w:themeFillShade="F2"/>
            <w:vAlign w:val="center"/>
          </w:tcPr>
          <w:p w14:paraId="0E0E6C31" w14:textId="4DE3885C" w:rsidR="00E02DCF" w:rsidRPr="00E02DCF" w:rsidRDefault="00E02DCF" w:rsidP="00DC6EC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2DCF">
              <w:rPr>
                <w:rFonts w:ascii="Calibri" w:hAnsi="Calibri" w:cs="Calibri"/>
              </w:rPr>
              <w:t>587</w:t>
            </w:r>
          </w:p>
        </w:tc>
        <w:tc>
          <w:tcPr>
            <w:tcW w:w="1123" w:type="dxa"/>
            <w:gridSpan w:val="2"/>
            <w:tcBorders>
              <w:top w:val="single" w:sz="4" w:space="0" w:color="D9D9D9"/>
              <w:left w:val="single" w:sz="4" w:space="0" w:color="A6A6A6" w:themeColor="background1" w:themeShade="A6"/>
              <w:bottom w:val="single" w:sz="4" w:space="0" w:color="D9D9D9"/>
              <w:right w:val="single" w:sz="4" w:space="0" w:color="808080" w:themeColor="background1" w:themeShade="80"/>
            </w:tcBorders>
            <w:shd w:val="clear" w:color="auto" w:fill="F2F2F2" w:themeFill="background1" w:themeFillShade="F2"/>
            <w:vAlign w:val="center"/>
          </w:tcPr>
          <w:p w14:paraId="5A5947E0" w14:textId="013DAF73" w:rsidR="00E02DCF" w:rsidRPr="00E02DCF" w:rsidRDefault="00E02DCF" w:rsidP="00DC6EC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E02DCF">
              <w:rPr>
                <w:rFonts w:ascii="Calibri" w:hAnsi="Calibri" w:cs="Calibri"/>
              </w:rPr>
              <w:t>1.201</w:t>
            </w:r>
          </w:p>
        </w:tc>
      </w:tr>
      <w:bookmarkEnd w:id="1"/>
      <w:tr w:rsidR="002C3170" w:rsidRPr="001A5442" w14:paraId="46634E6F" w14:textId="77777777" w:rsidTr="00DC6EC2">
        <w:trPr>
          <w:cnfStyle w:val="000000100000" w:firstRow="0" w:lastRow="0" w:firstColumn="0" w:lastColumn="0" w:oddVBand="0" w:evenVBand="0" w:oddHBand="1"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shd w:val="clear" w:color="auto" w:fill="auto"/>
            <w:vAlign w:val="center"/>
          </w:tcPr>
          <w:p w14:paraId="22B96FF2" w14:textId="77777777" w:rsidR="002C3170" w:rsidRPr="005020CE" w:rsidRDefault="002C3170" w:rsidP="00DC6EC2">
            <w:pPr>
              <w:pStyle w:val="dias"/>
              <w:spacing w:before="0"/>
              <w:jc w:val="center"/>
              <w:rPr>
                <w:b/>
                <w:bCs/>
                <w:caps w:val="0"/>
                <w:color w:val="auto"/>
                <w:sz w:val="22"/>
                <w:szCs w:val="22"/>
                <w:lang w:val="es-CO"/>
              </w:rPr>
            </w:pPr>
            <w:r w:rsidRPr="005020CE">
              <w:rPr>
                <w:caps w:val="0"/>
                <w:color w:val="auto"/>
                <w:sz w:val="22"/>
                <w:szCs w:val="22"/>
                <w:lang w:val="es-CO"/>
              </w:rPr>
              <w:t>Pullman Santiago El Bosque</w:t>
            </w:r>
          </w:p>
          <w:p w14:paraId="4BBCE473" w14:textId="2209DB7C" w:rsidR="002C3170" w:rsidRPr="002C3170" w:rsidRDefault="002C3170" w:rsidP="00DC6EC2">
            <w:pPr>
              <w:pStyle w:val="dias"/>
              <w:spacing w:before="0"/>
              <w:jc w:val="center"/>
              <w:rPr>
                <w:caps w:val="0"/>
                <w:color w:val="2F5496" w:themeColor="accent5" w:themeShade="BF"/>
                <w:sz w:val="22"/>
                <w:szCs w:val="22"/>
                <w:lang w:val="es-CO"/>
              </w:rPr>
            </w:pPr>
            <w:r w:rsidRPr="005020CE">
              <w:rPr>
                <w:b/>
                <w:bCs/>
                <w:caps w:val="0"/>
                <w:color w:val="2F5496" w:themeColor="accent5" w:themeShade="BF"/>
                <w:sz w:val="22"/>
                <w:szCs w:val="22"/>
                <w:lang w:val="es-CO"/>
              </w:rPr>
              <w:t>Primera Superior</w:t>
            </w:r>
          </w:p>
        </w:tc>
        <w:tc>
          <w:tcPr>
            <w:tcW w:w="2835" w:type="dxa"/>
            <w:tcBorders>
              <w:top w:val="single" w:sz="4" w:space="0" w:color="808080" w:themeColor="background1" w:themeShade="80"/>
              <w:left w:val="single" w:sz="4" w:space="0" w:color="A6A6A6" w:themeColor="background1" w:themeShade="A6"/>
              <w:bottom w:val="single" w:sz="4" w:space="0" w:color="808080" w:themeColor="background1" w:themeShade="80"/>
              <w:right w:val="single" w:sz="4" w:space="0" w:color="A6A6A6" w:themeColor="background1" w:themeShade="A6"/>
            </w:tcBorders>
            <w:shd w:val="clear" w:color="auto" w:fill="auto"/>
            <w:vAlign w:val="center"/>
          </w:tcPr>
          <w:p w14:paraId="2894F48F" w14:textId="6FD6F273" w:rsidR="002C3170" w:rsidRPr="0051410F" w:rsidRDefault="002C3170" w:rsidP="002C3170">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sidRPr="0051410F">
              <w:rPr>
                <w:b w:val="0"/>
                <w:bCs w:val="0"/>
                <w:caps w:val="0"/>
                <w:color w:val="2F5496" w:themeColor="accent5" w:themeShade="BF"/>
                <w:sz w:val="20"/>
                <w:szCs w:val="20"/>
              </w:rPr>
              <w:t xml:space="preserve">01 </w:t>
            </w:r>
            <w:r>
              <w:rPr>
                <w:b w:val="0"/>
                <w:bCs w:val="0"/>
                <w:caps w:val="0"/>
                <w:color w:val="2F5496" w:themeColor="accent5" w:themeShade="BF"/>
                <w:sz w:val="20"/>
                <w:szCs w:val="20"/>
              </w:rPr>
              <w:t>marzo</w:t>
            </w:r>
            <w:r w:rsidRPr="0051410F">
              <w:rPr>
                <w:b w:val="0"/>
                <w:bCs w:val="0"/>
                <w:caps w:val="0"/>
                <w:color w:val="2F5496" w:themeColor="accent5" w:themeShade="BF"/>
                <w:sz w:val="20"/>
                <w:szCs w:val="20"/>
              </w:rPr>
              <w:t xml:space="preserve"> </w:t>
            </w:r>
            <w:r w:rsidRPr="0051410F">
              <w:rPr>
                <w:b w:val="0"/>
                <w:bCs w:val="0"/>
                <w:caps w:val="0"/>
                <w:color w:val="2F5496" w:themeColor="accent5" w:themeShade="BF"/>
                <w:sz w:val="20"/>
                <w:szCs w:val="20"/>
                <w:lang w:val="es-CO"/>
              </w:rPr>
              <w:t xml:space="preserve">al </w:t>
            </w:r>
            <w:r>
              <w:rPr>
                <w:b w:val="0"/>
                <w:bCs w:val="0"/>
                <w:caps w:val="0"/>
                <w:color w:val="2F5496" w:themeColor="accent5" w:themeShade="BF"/>
                <w:sz w:val="20"/>
                <w:szCs w:val="20"/>
              </w:rPr>
              <w:t>28 de febrero</w:t>
            </w:r>
          </w:p>
        </w:tc>
        <w:tc>
          <w:tcPr>
            <w:tcW w:w="1122" w:type="dxa"/>
            <w:tcBorders>
              <w:top w:val="single" w:sz="4" w:space="0" w:color="808080" w:themeColor="background1" w:themeShade="80"/>
              <w:left w:val="single" w:sz="4" w:space="0" w:color="A6A6A6" w:themeColor="background1" w:themeShade="A6"/>
              <w:bottom w:val="single" w:sz="4" w:space="0" w:color="808080" w:themeColor="background1" w:themeShade="80"/>
              <w:right w:val="single" w:sz="4" w:space="0" w:color="A6A6A6" w:themeColor="background1" w:themeShade="A6"/>
            </w:tcBorders>
            <w:shd w:val="clear" w:color="auto" w:fill="auto"/>
            <w:vAlign w:val="center"/>
          </w:tcPr>
          <w:p w14:paraId="5CB8A62E" w14:textId="260EC629" w:rsidR="002C3170" w:rsidRPr="002C3170" w:rsidRDefault="002C3170" w:rsidP="00DC6EC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2C3170">
              <w:rPr>
                <w:rFonts w:ascii="Calibri" w:hAnsi="Calibri" w:cs="Calibri"/>
              </w:rPr>
              <w:t>550</w:t>
            </w:r>
          </w:p>
        </w:tc>
        <w:tc>
          <w:tcPr>
            <w:tcW w:w="1122" w:type="dxa"/>
            <w:gridSpan w:val="2"/>
            <w:tcBorders>
              <w:top w:val="single" w:sz="4" w:space="0" w:color="808080" w:themeColor="background1" w:themeShade="80"/>
              <w:left w:val="single" w:sz="4" w:space="0" w:color="A6A6A6" w:themeColor="background1" w:themeShade="A6"/>
              <w:bottom w:val="single" w:sz="4" w:space="0" w:color="808080" w:themeColor="background1" w:themeShade="80"/>
              <w:right w:val="single" w:sz="4" w:space="0" w:color="A6A6A6" w:themeColor="background1" w:themeShade="A6"/>
            </w:tcBorders>
            <w:shd w:val="clear" w:color="auto" w:fill="auto"/>
            <w:vAlign w:val="center"/>
          </w:tcPr>
          <w:p w14:paraId="32CC20B5" w14:textId="419FB29D" w:rsidR="002C3170" w:rsidRPr="002C3170" w:rsidRDefault="002C3170" w:rsidP="00DC6EC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2C3170">
              <w:rPr>
                <w:rFonts w:ascii="Calibri" w:hAnsi="Calibri" w:cs="Calibri"/>
              </w:rPr>
              <w:t>510</w:t>
            </w:r>
          </w:p>
        </w:tc>
        <w:tc>
          <w:tcPr>
            <w:tcW w:w="1123" w:type="dxa"/>
            <w:gridSpan w:val="2"/>
            <w:tcBorders>
              <w:top w:val="single" w:sz="4" w:space="0" w:color="808080" w:themeColor="background1" w:themeShade="80"/>
              <w:left w:val="single" w:sz="4" w:space="0" w:color="A6A6A6" w:themeColor="background1" w:themeShade="A6"/>
              <w:bottom w:val="single" w:sz="4" w:space="0" w:color="808080" w:themeColor="background1" w:themeShade="80"/>
              <w:right w:val="single" w:sz="4" w:space="0" w:color="808080" w:themeColor="background1" w:themeShade="80"/>
            </w:tcBorders>
            <w:shd w:val="clear" w:color="auto" w:fill="auto"/>
            <w:vAlign w:val="center"/>
          </w:tcPr>
          <w:p w14:paraId="4E58F95D" w14:textId="18AB8277" w:rsidR="002C3170" w:rsidRPr="002C3170" w:rsidRDefault="002C3170" w:rsidP="00DC6EC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2C3170">
              <w:rPr>
                <w:rFonts w:ascii="Calibri" w:hAnsi="Calibri" w:cs="Calibri"/>
              </w:rPr>
              <w:t>1.014</w:t>
            </w:r>
          </w:p>
        </w:tc>
      </w:tr>
      <w:tr w:rsidR="00DC6EC2" w:rsidRPr="001A5442" w14:paraId="38263AB0" w14:textId="77777777" w:rsidTr="00DC6EC2">
        <w:trPr>
          <w:trHeight w:val="256"/>
        </w:trPr>
        <w:tc>
          <w:tcPr>
            <w:cnfStyle w:val="001000000000" w:firstRow="0" w:lastRow="0" w:firstColumn="1" w:lastColumn="0" w:oddVBand="0" w:evenVBand="0" w:oddHBand="0" w:evenHBand="0" w:firstRowFirstColumn="0" w:firstRowLastColumn="0" w:lastRowFirstColumn="0" w:lastRowLastColumn="0"/>
            <w:tcW w:w="2694" w:type="dxa"/>
            <w:vMerge w:val="restart"/>
            <w:tcBorders>
              <w:top w:val="single" w:sz="4" w:space="0" w:color="808080" w:themeColor="background1" w:themeShade="80"/>
              <w:left w:val="single" w:sz="4" w:space="0" w:color="808080" w:themeColor="background1" w:themeShade="80"/>
              <w:right w:val="single" w:sz="4" w:space="0" w:color="A6A6A6" w:themeColor="background1" w:themeShade="A6"/>
            </w:tcBorders>
            <w:shd w:val="clear" w:color="auto" w:fill="F2F2F2" w:themeFill="background1" w:themeFillShade="F2"/>
            <w:vAlign w:val="center"/>
          </w:tcPr>
          <w:p w14:paraId="7CB70834" w14:textId="77777777" w:rsidR="00DC6EC2" w:rsidRPr="005020CE" w:rsidRDefault="00DC6EC2" w:rsidP="00DC6EC2">
            <w:pPr>
              <w:pStyle w:val="dias"/>
              <w:spacing w:before="0"/>
              <w:jc w:val="center"/>
              <w:rPr>
                <w:b/>
                <w:bCs/>
                <w:caps w:val="0"/>
                <w:color w:val="auto"/>
                <w:sz w:val="22"/>
                <w:szCs w:val="22"/>
                <w:lang w:val="es-CO"/>
              </w:rPr>
            </w:pPr>
            <w:r w:rsidRPr="005020CE">
              <w:rPr>
                <w:caps w:val="0"/>
                <w:color w:val="auto"/>
                <w:sz w:val="22"/>
                <w:szCs w:val="22"/>
                <w:lang w:val="es-CO"/>
              </w:rPr>
              <w:t>NH Collection Plaza</w:t>
            </w:r>
          </w:p>
          <w:p w14:paraId="726F61F5" w14:textId="50E248D2" w:rsidR="00DC6EC2" w:rsidRPr="005020CE" w:rsidRDefault="00DC6EC2" w:rsidP="00DC6EC2">
            <w:pPr>
              <w:pStyle w:val="dias"/>
              <w:spacing w:before="0"/>
              <w:jc w:val="center"/>
              <w:rPr>
                <w:b/>
                <w:bCs/>
                <w:caps w:val="0"/>
                <w:color w:val="auto"/>
                <w:sz w:val="22"/>
                <w:szCs w:val="22"/>
                <w:lang w:val="es-CO"/>
              </w:rPr>
            </w:pPr>
            <w:r w:rsidRPr="005020CE">
              <w:rPr>
                <w:b/>
                <w:bCs/>
                <w:caps w:val="0"/>
                <w:color w:val="2F5496" w:themeColor="accent5" w:themeShade="BF"/>
                <w:sz w:val="22"/>
                <w:szCs w:val="22"/>
                <w:lang w:val="es-CO"/>
              </w:rPr>
              <w:t>Primera</w:t>
            </w:r>
          </w:p>
        </w:tc>
        <w:tc>
          <w:tcPr>
            <w:tcW w:w="2835" w:type="dxa"/>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F2F2F2" w:themeFill="background1" w:themeFillShade="F2"/>
            <w:vAlign w:val="center"/>
          </w:tcPr>
          <w:p w14:paraId="360DDF27" w14:textId="694E10E4" w:rsidR="00DC6EC2" w:rsidRPr="0051410F" w:rsidRDefault="00DC6EC2" w:rsidP="00DC6EC2">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sidRPr="0051410F">
              <w:rPr>
                <w:b w:val="0"/>
                <w:bCs w:val="0"/>
                <w:caps w:val="0"/>
                <w:color w:val="2F5496" w:themeColor="accent5" w:themeShade="BF"/>
                <w:sz w:val="20"/>
                <w:szCs w:val="20"/>
              </w:rPr>
              <w:t xml:space="preserve">01 </w:t>
            </w:r>
            <w:r>
              <w:rPr>
                <w:b w:val="0"/>
                <w:bCs w:val="0"/>
                <w:caps w:val="0"/>
                <w:color w:val="2F5496" w:themeColor="accent5" w:themeShade="BF"/>
                <w:sz w:val="20"/>
                <w:szCs w:val="20"/>
              </w:rPr>
              <w:t>marzo</w:t>
            </w:r>
            <w:r w:rsidRPr="0051410F">
              <w:rPr>
                <w:b w:val="0"/>
                <w:bCs w:val="0"/>
                <w:caps w:val="0"/>
                <w:color w:val="2F5496" w:themeColor="accent5" w:themeShade="BF"/>
                <w:sz w:val="20"/>
                <w:szCs w:val="20"/>
              </w:rPr>
              <w:t xml:space="preserve"> </w:t>
            </w:r>
            <w:r w:rsidRPr="0051410F">
              <w:rPr>
                <w:b w:val="0"/>
                <w:bCs w:val="0"/>
                <w:caps w:val="0"/>
                <w:color w:val="2F5496" w:themeColor="accent5" w:themeShade="BF"/>
                <w:sz w:val="20"/>
                <w:szCs w:val="20"/>
                <w:lang w:val="es-CO"/>
              </w:rPr>
              <w:t xml:space="preserve">al </w:t>
            </w:r>
            <w:r>
              <w:rPr>
                <w:b w:val="0"/>
                <w:bCs w:val="0"/>
                <w:caps w:val="0"/>
                <w:color w:val="2F5496" w:themeColor="accent5" w:themeShade="BF"/>
                <w:sz w:val="20"/>
                <w:szCs w:val="20"/>
                <w:lang w:val="es-CO"/>
              </w:rPr>
              <w:t>30 abril</w:t>
            </w:r>
          </w:p>
        </w:tc>
        <w:tc>
          <w:tcPr>
            <w:tcW w:w="1122" w:type="dxa"/>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F2F2F2" w:themeFill="background1" w:themeFillShade="F2"/>
            <w:vAlign w:val="center"/>
          </w:tcPr>
          <w:p w14:paraId="4D36AB6A" w14:textId="030CEFA8" w:rsidR="00DC6EC2" w:rsidRPr="00DC6EC2" w:rsidRDefault="00DC6EC2" w:rsidP="00DC6EC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6EC2">
              <w:rPr>
                <w:rFonts w:ascii="Calibri" w:hAnsi="Calibri" w:cs="Calibri"/>
              </w:rPr>
              <w:t>483</w:t>
            </w:r>
          </w:p>
        </w:tc>
        <w:tc>
          <w:tcPr>
            <w:tcW w:w="1122" w:type="dxa"/>
            <w:gridSpan w:val="2"/>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F2F2F2" w:themeFill="background1" w:themeFillShade="F2"/>
            <w:vAlign w:val="center"/>
          </w:tcPr>
          <w:p w14:paraId="455AEFF4" w14:textId="58F6FCD3" w:rsidR="00DC6EC2" w:rsidRPr="00DC6EC2" w:rsidRDefault="00DC6EC2" w:rsidP="00DC6EC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6EC2">
              <w:rPr>
                <w:rFonts w:ascii="Calibri" w:hAnsi="Calibri" w:cs="Calibri"/>
              </w:rPr>
              <w:t>436</w:t>
            </w:r>
          </w:p>
        </w:tc>
        <w:tc>
          <w:tcPr>
            <w:tcW w:w="1123" w:type="dxa"/>
            <w:gridSpan w:val="2"/>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F2F2F2" w:themeFill="background1" w:themeFillShade="F2"/>
            <w:vAlign w:val="center"/>
          </w:tcPr>
          <w:p w14:paraId="4CB43370" w14:textId="4A0F2772" w:rsidR="00DC6EC2" w:rsidRPr="00DC6EC2" w:rsidRDefault="00DC6EC2" w:rsidP="00DC6EC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6EC2">
              <w:rPr>
                <w:rFonts w:ascii="Calibri" w:hAnsi="Calibri" w:cs="Calibri"/>
              </w:rPr>
              <w:t>947</w:t>
            </w:r>
          </w:p>
        </w:tc>
      </w:tr>
      <w:tr w:rsidR="00DC6EC2" w:rsidRPr="001A5442" w14:paraId="69FDA9CC" w14:textId="77777777" w:rsidTr="00DC6EC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694" w:type="dxa"/>
            <w:vMerge/>
            <w:tcBorders>
              <w:left w:val="single" w:sz="4" w:space="0" w:color="808080" w:themeColor="background1" w:themeShade="80"/>
              <w:right w:val="single" w:sz="4" w:space="0" w:color="A6A6A6" w:themeColor="background1" w:themeShade="A6"/>
            </w:tcBorders>
            <w:vAlign w:val="center"/>
          </w:tcPr>
          <w:p w14:paraId="2DA6341A" w14:textId="77777777" w:rsidR="00DC6EC2" w:rsidRPr="00395C83" w:rsidRDefault="00DC6EC2" w:rsidP="00DC6EC2">
            <w:pPr>
              <w:pStyle w:val="dias"/>
              <w:spacing w:before="0"/>
              <w:jc w:val="center"/>
              <w:rPr>
                <w:caps w:val="0"/>
                <w:color w:val="auto"/>
                <w:sz w:val="22"/>
                <w:szCs w:val="22"/>
                <w:lang w:val="pt-BR"/>
              </w:rPr>
            </w:pPr>
          </w:p>
        </w:tc>
        <w:tc>
          <w:tcPr>
            <w:tcW w:w="2835"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vAlign w:val="center"/>
          </w:tcPr>
          <w:p w14:paraId="5C298BD5" w14:textId="72EADD48" w:rsidR="00DC6EC2" w:rsidRPr="0051410F" w:rsidRDefault="00DC6EC2" w:rsidP="00DC6EC2">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sidRPr="0051410F">
              <w:rPr>
                <w:b w:val="0"/>
                <w:bCs w:val="0"/>
                <w:caps w:val="0"/>
                <w:color w:val="2F5496" w:themeColor="accent5" w:themeShade="BF"/>
                <w:sz w:val="20"/>
                <w:szCs w:val="20"/>
              </w:rPr>
              <w:t>01 de mayo al 30 septiembre</w:t>
            </w:r>
          </w:p>
        </w:tc>
        <w:tc>
          <w:tcPr>
            <w:tcW w:w="1122"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vAlign w:val="center"/>
          </w:tcPr>
          <w:p w14:paraId="40E641AC" w14:textId="550FC20F" w:rsidR="00DC6EC2" w:rsidRPr="00DC6EC2" w:rsidRDefault="00DC6EC2" w:rsidP="00DC6EC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C6EC2">
              <w:rPr>
                <w:rFonts w:ascii="Calibri" w:hAnsi="Calibri" w:cs="Calibri"/>
              </w:rPr>
              <w:t>470</w:t>
            </w:r>
          </w:p>
        </w:tc>
        <w:tc>
          <w:tcPr>
            <w:tcW w:w="1122" w:type="dxa"/>
            <w:gridSpan w:val="2"/>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vAlign w:val="center"/>
          </w:tcPr>
          <w:p w14:paraId="5C722E69" w14:textId="5A86A5A7" w:rsidR="00DC6EC2" w:rsidRPr="00DC6EC2" w:rsidRDefault="00DC6EC2" w:rsidP="00DC6EC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C6EC2">
              <w:rPr>
                <w:rFonts w:ascii="Calibri" w:hAnsi="Calibri" w:cs="Calibri"/>
              </w:rPr>
              <w:t>427</w:t>
            </w:r>
          </w:p>
        </w:tc>
        <w:tc>
          <w:tcPr>
            <w:tcW w:w="1123" w:type="dxa"/>
            <w:gridSpan w:val="2"/>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vAlign w:val="center"/>
          </w:tcPr>
          <w:p w14:paraId="236B6490" w14:textId="2EB96DBE" w:rsidR="00DC6EC2" w:rsidRPr="00DC6EC2" w:rsidRDefault="00DC6EC2" w:rsidP="00DC6EC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C6EC2">
              <w:rPr>
                <w:rFonts w:ascii="Calibri" w:hAnsi="Calibri" w:cs="Calibri"/>
              </w:rPr>
              <w:t>920</w:t>
            </w:r>
          </w:p>
        </w:tc>
      </w:tr>
      <w:tr w:rsidR="00DC6EC2" w:rsidRPr="001A5442" w14:paraId="6445BBDB" w14:textId="77777777" w:rsidTr="00DC6EC2">
        <w:trPr>
          <w:trHeight w:val="280"/>
        </w:trPr>
        <w:tc>
          <w:tcPr>
            <w:cnfStyle w:val="001000000000" w:firstRow="0" w:lastRow="0" w:firstColumn="1" w:lastColumn="0" w:oddVBand="0" w:evenVBand="0" w:oddHBand="0" w:evenHBand="0" w:firstRowFirstColumn="0" w:firstRowLastColumn="0" w:lastRowFirstColumn="0" w:lastRowLastColumn="0"/>
            <w:tcW w:w="2694" w:type="dxa"/>
            <w:vMerge/>
            <w:tcBorders>
              <w:left w:val="single" w:sz="4" w:space="0" w:color="808080" w:themeColor="background1" w:themeShade="80"/>
              <w:bottom w:val="single" w:sz="4" w:space="0" w:color="808080"/>
              <w:right w:val="single" w:sz="4" w:space="0" w:color="A6A6A6" w:themeColor="background1" w:themeShade="A6"/>
            </w:tcBorders>
            <w:shd w:val="clear" w:color="auto" w:fill="F2F2F2" w:themeFill="background1" w:themeFillShade="F2"/>
            <w:vAlign w:val="center"/>
          </w:tcPr>
          <w:p w14:paraId="4367EDDF" w14:textId="77777777" w:rsidR="00DC6EC2" w:rsidRPr="00395C83" w:rsidRDefault="00DC6EC2" w:rsidP="00DC6EC2">
            <w:pPr>
              <w:pStyle w:val="dias"/>
              <w:spacing w:before="0"/>
              <w:jc w:val="center"/>
              <w:rPr>
                <w:caps w:val="0"/>
                <w:color w:val="auto"/>
                <w:sz w:val="22"/>
                <w:szCs w:val="22"/>
                <w:lang w:val="pt-BR"/>
              </w:rPr>
            </w:pPr>
          </w:p>
        </w:tc>
        <w:tc>
          <w:tcPr>
            <w:tcW w:w="2835" w:type="dxa"/>
            <w:tcBorders>
              <w:top w:val="single" w:sz="4" w:space="0" w:color="D9D9D9" w:themeColor="background1" w:themeShade="D9"/>
              <w:left w:val="single" w:sz="4" w:space="0" w:color="A6A6A6" w:themeColor="background1" w:themeShade="A6"/>
              <w:bottom w:val="single" w:sz="4" w:space="0" w:color="808080"/>
              <w:right w:val="single" w:sz="4" w:space="0" w:color="A6A6A6" w:themeColor="background1" w:themeShade="A6"/>
            </w:tcBorders>
            <w:shd w:val="clear" w:color="auto" w:fill="F2F2F2" w:themeFill="background1" w:themeFillShade="F2"/>
            <w:vAlign w:val="center"/>
          </w:tcPr>
          <w:p w14:paraId="051D5A09" w14:textId="6AD9030C" w:rsidR="00DC6EC2" w:rsidRPr="0051410F" w:rsidRDefault="00DC6EC2" w:rsidP="00DC6EC2">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sidRPr="0051410F">
              <w:rPr>
                <w:b w:val="0"/>
                <w:bCs w:val="0"/>
                <w:caps w:val="0"/>
                <w:color w:val="2F5496" w:themeColor="accent5" w:themeShade="BF"/>
                <w:sz w:val="20"/>
                <w:szCs w:val="20"/>
              </w:rPr>
              <w:t xml:space="preserve">01 octubre al </w:t>
            </w:r>
            <w:r>
              <w:rPr>
                <w:b w:val="0"/>
                <w:bCs w:val="0"/>
                <w:caps w:val="0"/>
                <w:color w:val="2F5496" w:themeColor="accent5" w:themeShade="BF"/>
                <w:sz w:val="20"/>
                <w:szCs w:val="20"/>
              </w:rPr>
              <w:t>28 de febrero</w:t>
            </w:r>
          </w:p>
        </w:tc>
        <w:tc>
          <w:tcPr>
            <w:tcW w:w="1122" w:type="dxa"/>
            <w:tcBorders>
              <w:top w:val="single" w:sz="4" w:space="0" w:color="D9D9D9" w:themeColor="background1" w:themeShade="D9"/>
              <w:left w:val="single" w:sz="4" w:space="0" w:color="A6A6A6" w:themeColor="background1" w:themeShade="A6"/>
              <w:bottom w:val="single" w:sz="4" w:space="0" w:color="808080"/>
              <w:right w:val="single" w:sz="4" w:space="0" w:color="A6A6A6" w:themeColor="background1" w:themeShade="A6"/>
            </w:tcBorders>
            <w:shd w:val="clear" w:color="auto" w:fill="F2F2F2" w:themeFill="background1" w:themeFillShade="F2"/>
            <w:vAlign w:val="center"/>
          </w:tcPr>
          <w:p w14:paraId="5213AC76" w14:textId="02CB5634" w:rsidR="00DC6EC2" w:rsidRPr="00DC6EC2" w:rsidRDefault="00DC6EC2" w:rsidP="00DC6EC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6EC2">
              <w:rPr>
                <w:rFonts w:ascii="Calibri" w:hAnsi="Calibri" w:cs="Calibri"/>
              </w:rPr>
              <w:t>483</w:t>
            </w:r>
          </w:p>
        </w:tc>
        <w:tc>
          <w:tcPr>
            <w:tcW w:w="1122" w:type="dxa"/>
            <w:gridSpan w:val="2"/>
            <w:tcBorders>
              <w:top w:val="single" w:sz="4" w:space="0" w:color="D9D9D9" w:themeColor="background1" w:themeShade="D9"/>
              <w:left w:val="single" w:sz="4" w:space="0" w:color="A6A6A6" w:themeColor="background1" w:themeShade="A6"/>
              <w:bottom w:val="single" w:sz="4" w:space="0" w:color="808080"/>
              <w:right w:val="single" w:sz="4" w:space="0" w:color="A6A6A6" w:themeColor="background1" w:themeShade="A6"/>
            </w:tcBorders>
            <w:shd w:val="clear" w:color="auto" w:fill="F2F2F2" w:themeFill="background1" w:themeFillShade="F2"/>
            <w:vAlign w:val="center"/>
          </w:tcPr>
          <w:p w14:paraId="57CC169D" w14:textId="766AF390" w:rsidR="00DC6EC2" w:rsidRPr="00DC6EC2" w:rsidRDefault="00DC6EC2" w:rsidP="00DC6EC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6EC2">
              <w:rPr>
                <w:rFonts w:ascii="Calibri" w:hAnsi="Calibri" w:cs="Calibri"/>
              </w:rPr>
              <w:t>436</w:t>
            </w:r>
          </w:p>
        </w:tc>
        <w:tc>
          <w:tcPr>
            <w:tcW w:w="1123" w:type="dxa"/>
            <w:gridSpan w:val="2"/>
            <w:tcBorders>
              <w:top w:val="single" w:sz="4" w:space="0" w:color="D9D9D9" w:themeColor="background1" w:themeShade="D9"/>
              <w:left w:val="single" w:sz="4" w:space="0" w:color="A6A6A6" w:themeColor="background1" w:themeShade="A6"/>
              <w:bottom w:val="single" w:sz="4" w:space="0" w:color="808080"/>
              <w:right w:val="single" w:sz="4" w:space="0" w:color="808080" w:themeColor="background1" w:themeShade="80"/>
            </w:tcBorders>
            <w:shd w:val="clear" w:color="auto" w:fill="F2F2F2" w:themeFill="background1" w:themeFillShade="F2"/>
            <w:vAlign w:val="center"/>
          </w:tcPr>
          <w:p w14:paraId="4B8C6684" w14:textId="516D724A" w:rsidR="00DC6EC2" w:rsidRPr="00DC6EC2" w:rsidRDefault="00DC6EC2" w:rsidP="00DC6EC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6EC2">
              <w:rPr>
                <w:rFonts w:ascii="Calibri" w:hAnsi="Calibri" w:cs="Calibri"/>
              </w:rPr>
              <w:t>947</w:t>
            </w:r>
          </w:p>
        </w:tc>
      </w:tr>
    </w:tbl>
    <w:p w14:paraId="10C8DDA8" w14:textId="77777777" w:rsidR="00DD3D89" w:rsidRDefault="00DD3D89"/>
    <w:p w14:paraId="04B8C662" w14:textId="77777777" w:rsidR="002C3170" w:rsidRDefault="002C3170"/>
    <w:tbl>
      <w:tblPr>
        <w:tblStyle w:val="Tablanormal4"/>
        <w:tblW w:w="8896" w:type="dxa"/>
        <w:tblLook w:val="04A0" w:firstRow="1" w:lastRow="0" w:firstColumn="1" w:lastColumn="0" w:noHBand="0" w:noVBand="1"/>
      </w:tblPr>
      <w:tblGrid>
        <w:gridCol w:w="2694"/>
        <w:gridCol w:w="2835"/>
        <w:gridCol w:w="1122"/>
        <w:gridCol w:w="12"/>
        <w:gridCol w:w="1110"/>
        <w:gridCol w:w="24"/>
        <w:gridCol w:w="1099"/>
      </w:tblGrid>
      <w:tr w:rsidR="00DD3D89" w:rsidRPr="00385B33" w14:paraId="6182550E" w14:textId="77777777" w:rsidTr="00BB4629">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694" w:type="dxa"/>
            <w:tcBorders>
              <w:left w:val="single" w:sz="4" w:space="0" w:color="808080" w:themeColor="background1" w:themeShade="80"/>
            </w:tcBorders>
            <w:shd w:val="clear" w:color="auto" w:fill="0C4870"/>
            <w:vAlign w:val="center"/>
          </w:tcPr>
          <w:bookmarkEnd w:id="0"/>
          <w:p w14:paraId="63902103" w14:textId="77777777" w:rsidR="00DD3D89" w:rsidRPr="00395C83" w:rsidRDefault="00DD3D89" w:rsidP="00BB4629">
            <w:pPr>
              <w:pStyle w:val="dias"/>
              <w:spacing w:before="0" w:line="240" w:lineRule="auto"/>
              <w:jc w:val="center"/>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lastRenderedPageBreak/>
              <w:t>Hoteles previstos</w:t>
            </w:r>
          </w:p>
        </w:tc>
        <w:tc>
          <w:tcPr>
            <w:tcW w:w="2835" w:type="dxa"/>
            <w:shd w:val="clear" w:color="auto" w:fill="0C4870"/>
            <w:vAlign w:val="center"/>
          </w:tcPr>
          <w:p w14:paraId="2B4F655B" w14:textId="77777777" w:rsidR="00DD3D89" w:rsidRPr="00395C83" w:rsidRDefault="00DD3D89" w:rsidP="00BB462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Fechas </w:t>
            </w:r>
          </w:p>
        </w:tc>
        <w:tc>
          <w:tcPr>
            <w:tcW w:w="1134" w:type="dxa"/>
            <w:gridSpan w:val="2"/>
            <w:shd w:val="clear" w:color="auto" w:fill="0C4870"/>
            <w:vAlign w:val="center"/>
          </w:tcPr>
          <w:p w14:paraId="1FF011CD" w14:textId="77777777" w:rsidR="00DD3D89" w:rsidRPr="00395C83" w:rsidRDefault="00DD3D89" w:rsidP="00BB462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134" w:type="dxa"/>
            <w:gridSpan w:val="2"/>
            <w:shd w:val="clear" w:color="auto" w:fill="0C4870"/>
            <w:vAlign w:val="center"/>
          </w:tcPr>
          <w:p w14:paraId="57E7B2B9" w14:textId="77777777" w:rsidR="00DD3D89" w:rsidRPr="00395C83" w:rsidRDefault="00DD3D89" w:rsidP="00BB462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099" w:type="dxa"/>
            <w:tcBorders>
              <w:right w:val="single" w:sz="4" w:space="0" w:color="808080" w:themeColor="background1" w:themeShade="80"/>
            </w:tcBorders>
            <w:shd w:val="clear" w:color="auto" w:fill="0C4870"/>
            <w:vAlign w:val="center"/>
          </w:tcPr>
          <w:p w14:paraId="6EC04775" w14:textId="77777777" w:rsidR="00DD3D89" w:rsidRPr="00395C83" w:rsidRDefault="00DD3D89" w:rsidP="00BB462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r>
      <w:tr w:rsidR="00DC6EC2" w:rsidRPr="00385B33" w14:paraId="2B27AEE5" w14:textId="77777777" w:rsidTr="003D456D">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694" w:type="dxa"/>
            <w:vMerge w:val="restart"/>
            <w:tcBorders>
              <w:left w:val="single" w:sz="4" w:space="0" w:color="808080" w:themeColor="background1" w:themeShade="80"/>
              <w:right w:val="single" w:sz="4" w:space="0" w:color="A6A6A6" w:themeColor="background1" w:themeShade="A6"/>
            </w:tcBorders>
            <w:shd w:val="clear" w:color="auto" w:fill="auto"/>
            <w:vAlign w:val="center"/>
          </w:tcPr>
          <w:p w14:paraId="6005D62C" w14:textId="034D8B36" w:rsidR="00DC6EC2" w:rsidRDefault="00DC6EC2" w:rsidP="00DC6EC2">
            <w:pPr>
              <w:pStyle w:val="dias"/>
              <w:spacing w:before="0"/>
              <w:jc w:val="center"/>
              <w:rPr>
                <w:b/>
                <w:bCs/>
                <w:caps w:val="0"/>
                <w:color w:val="auto"/>
                <w:sz w:val="22"/>
                <w:szCs w:val="22"/>
              </w:rPr>
            </w:pPr>
            <w:r>
              <w:rPr>
                <w:caps w:val="0"/>
                <w:color w:val="auto"/>
                <w:sz w:val="22"/>
                <w:szCs w:val="22"/>
              </w:rPr>
              <w:t>Novotel Las Condes</w:t>
            </w:r>
          </w:p>
          <w:p w14:paraId="5AF638E3" w14:textId="14106E98" w:rsidR="00DC6EC2" w:rsidRPr="00395C83" w:rsidRDefault="00DC6EC2" w:rsidP="00DC6EC2">
            <w:pPr>
              <w:pStyle w:val="dias"/>
              <w:spacing w:before="0"/>
              <w:jc w:val="center"/>
              <w:rPr>
                <w:caps w:val="0"/>
                <w:color w:val="auto"/>
                <w:sz w:val="22"/>
                <w:szCs w:val="22"/>
              </w:rPr>
            </w:pPr>
            <w:r w:rsidRPr="005020CE">
              <w:rPr>
                <w:b/>
                <w:bCs/>
                <w:caps w:val="0"/>
                <w:color w:val="2F5496" w:themeColor="accent5" w:themeShade="BF"/>
                <w:sz w:val="22"/>
                <w:szCs w:val="22"/>
                <w:lang w:val="es-CO"/>
              </w:rPr>
              <w:t xml:space="preserve">Primera </w:t>
            </w:r>
          </w:p>
        </w:tc>
        <w:tc>
          <w:tcPr>
            <w:tcW w:w="2835" w:type="dxa"/>
            <w:tcBorders>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vAlign w:val="center"/>
          </w:tcPr>
          <w:p w14:paraId="32F153AD" w14:textId="6F4AA400" w:rsidR="00DC6EC2" w:rsidRPr="0051410F" w:rsidRDefault="00DC6EC2" w:rsidP="00DC6EC2">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sidRPr="0051410F">
              <w:rPr>
                <w:b w:val="0"/>
                <w:bCs w:val="0"/>
                <w:caps w:val="0"/>
                <w:color w:val="2F5496" w:themeColor="accent5" w:themeShade="BF"/>
                <w:sz w:val="20"/>
                <w:szCs w:val="20"/>
              </w:rPr>
              <w:t xml:space="preserve">01 </w:t>
            </w:r>
            <w:r>
              <w:rPr>
                <w:b w:val="0"/>
                <w:bCs w:val="0"/>
                <w:caps w:val="0"/>
                <w:color w:val="2F5496" w:themeColor="accent5" w:themeShade="BF"/>
                <w:sz w:val="20"/>
                <w:szCs w:val="20"/>
              </w:rPr>
              <w:t>marzo</w:t>
            </w:r>
            <w:r w:rsidRPr="0051410F">
              <w:rPr>
                <w:b w:val="0"/>
                <w:bCs w:val="0"/>
                <w:caps w:val="0"/>
                <w:color w:val="2F5496" w:themeColor="accent5" w:themeShade="BF"/>
                <w:sz w:val="20"/>
                <w:szCs w:val="20"/>
              </w:rPr>
              <w:t xml:space="preserve"> </w:t>
            </w:r>
            <w:r w:rsidRPr="0051410F">
              <w:rPr>
                <w:b w:val="0"/>
                <w:bCs w:val="0"/>
                <w:caps w:val="0"/>
                <w:color w:val="2F5496" w:themeColor="accent5" w:themeShade="BF"/>
                <w:sz w:val="20"/>
                <w:szCs w:val="20"/>
                <w:lang w:val="es-CO"/>
              </w:rPr>
              <w:t xml:space="preserve">al </w:t>
            </w:r>
            <w:r>
              <w:rPr>
                <w:b w:val="0"/>
                <w:bCs w:val="0"/>
                <w:caps w:val="0"/>
                <w:color w:val="2F5496" w:themeColor="accent5" w:themeShade="BF"/>
                <w:sz w:val="20"/>
                <w:szCs w:val="20"/>
                <w:lang w:val="es-CO"/>
              </w:rPr>
              <w:t xml:space="preserve">30 </w:t>
            </w:r>
            <w:r>
              <w:rPr>
                <w:b w:val="0"/>
                <w:bCs w:val="0"/>
                <w:caps w:val="0"/>
                <w:color w:val="2F5496" w:themeColor="accent5" w:themeShade="BF"/>
                <w:sz w:val="20"/>
                <w:szCs w:val="20"/>
              </w:rPr>
              <w:t>noviembre</w:t>
            </w:r>
            <w:r>
              <w:rPr>
                <w:b w:val="0"/>
                <w:bCs w:val="0"/>
                <w:caps w:val="0"/>
                <w:color w:val="2F5496" w:themeColor="accent5" w:themeShade="BF"/>
                <w:sz w:val="20"/>
                <w:szCs w:val="20"/>
                <w:lang w:val="es-CO"/>
              </w:rPr>
              <w:t xml:space="preserve"> </w:t>
            </w:r>
          </w:p>
        </w:tc>
        <w:tc>
          <w:tcPr>
            <w:tcW w:w="1122" w:type="dxa"/>
            <w:tcBorders>
              <w:left w:val="single" w:sz="4" w:space="0" w:color="A6A6A6" w:themeColor="background1" w:themeShade="A6"/>
              <w:bottom w:val="single" w:sz="4" w:space="0" w:color="D9D9D9"/>
              <w:right w:val="single" w:sz="4" w:space="0" w:color="A6A6A6" w:themeColor="background1" w:themeShade="A6"/>
            </w:tcBorders>
            <w:shd w:val="clear" w:color="auto" w:fill="auto"/>
            <w:vAlign w:val="center"/>
          </w:tcPr>
          <w:p w14:paraId="6F23ED4F" w14:textId="1434DE3A" w:rsidR="00DC6EC2" w:rsidRPr="00DC6EC2" w:rsidRDefault="00DC6EC2" w:rsidP="003D456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C6EC2">
              <w:rPr>
                <w:rFonts w:ascii="Calibri" w:hAnsi="Calibri" w:cs="Calibri"/>
              </w:rPr>
              <w:t>516</w:t>
            </w:r>
          </w:p>
        </w:tc>
        <w:tc>
          <w:tcPr>
            <w:tcW w:w="1122" w:type="dxa"/>
            <w:gridSpan w:val="2"/>
            <w:tcBorders>
              <w:left w:val="single" w:sz="4" w:space="0" w:color="A6A6A6" w:themeColor="background1" w:themeShade="A6"/>
              <w:bottom w:val="single" w:sz="4" w:space="0" w:color="D9D9D9"/>
              <w:right w:val="single" w:sz="4" w:space="0" w:color="A6A6A6" w:themeColor="background1" w:themeShade="A6"/>
            </w:tcBorders>
            <w:shd w:val="clear" w:color="auto" w:fill="auto"/>
            <w:vAlign w:val="center"/>
          </w:tcPr>
          <w:p w14:paraId="5053EB41" w14:textId="24F3DC5F" w:rsidR="00DC6EC2" w:rsidRPr="00DC6EC2" w:rsidRDefault="00DC6EC2" w:rsidP="003D456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C6EC2">
              <w:rPr>
                <w:rFonts w:ascii="Calibri" w:hAnsi="Calibri" w:cs="Calibri"/>
              </w:rPr>
              <w:t>N/A</w:t>
            </w:r>
          </w:p>
        </w:tc>
        <w:tc>
          <w:tcPr>
            <w:tcW w:w="1123" w:type="dxa"/>
            <w:gridSpan w:val="2"/>
            <w:tcBorders>
              <w:left w:val="single" w:sz="4" w:space="0" w:color="A6A6A6" w:themeColor="background1" w:themeShade="A6"/>
              <w:bottom w:val="single" w:sz="4" w:space="0" w:color="D9D9D9"/>
              <w:right w:val="single" w:sz="4" w:space="0" w:color="808080" w:themeColor="background1" w:themeShade="80"/>
            </w:tcBorders>
            <w:shd w:val="clear" w:color="auto" w:fill="auto"/>
            <w:vAlign w:val="center"/>
          </w:tcPr>
          <w:p w14:paraId="3E750AAF" w14:textId="271F4AA4" w:rsidR="00DC6EC2" w:rsidRPr="00DC6EC2" w:rsidRDefault="00DC6EC2" w:rsidP="003D456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C6EC2">
              <w:rPr>
                <w:rFonts w:ascii="Calibri" w:hAnsi="Calibri" w:cs="Calibri"/>
              </w:rPr>
              <w:t>969</w:t>
            </w:r>
          </w:p>
        </w:tc>
      </w:tr>
      <w:tr w:rsidR="00DC6EC2" w:rsidRPr="00385B33" w14:paraId="602BAD21" w14:textId="77777777" w:rsidTr="003D456D">
        <w:trPr>
          <w:trHeight w:val="409"/>
        </w:trPr>
        <w:tc>
          <w:tcPr>
            <w:cnfStyle w:val="001000000000" w:firstRow="0" w:lastRow="0" w:firstColumn="1" w:lastColumn="0" w:oddVBand="0" w:evenVBand="0" w:oddHBand="0" w:evenHBand="0" w:firstRowFirstColumn="0" w:firstRowLastColumn="0" w:lastRowFirstColumn="0" w:lastRowLastColumn="0"/>
            <w:tcW w:w="2694" w:type="dxa"/>
            <w:vMerge/>
            <w:tcBorders>
              <w:left w:val="single" w:sz="4" w:space="0" w:color="808080" w:themeColor="background1" w:themeShade="80"/>
              <w:right w:val="single" w:sz="4" w:space="0" w:color="A6A6A6" w:themeColor="background1" w:themeShade="A6"/>
            </w:tcBorders>
            <w:shd w:val="clear" w:color="auto" w:fill="auto"/>
            <w:vAlign w:val="center"/>
          </w:tcPr>
          <w:p w14:paraId="68F36485" w14:textId="77777777" w:rsidR="00DC6EC2" w:rsidRPr="009A1455" w:rsidRDefault="00DC6EC2" w:rsidP="00DC6EC2">
            <w:pPr>
              <w:pStyle w:val="dias"/>
              <w:spacing w:before="0"/>
              <w:jc w:val="center"/>
              <w:rPr>
                <w:caps w:val="0"/>
                <w:color w:val="auto"/>
                <w:sz w:val="22"/>
                <w:szCs w:val="22"/>
              </w:rPr>
            </w:pPr>
          </w:p>
        </w:tc>
        <w:tc>
          <w:tcPr>
            <w:tcW w:w="2835"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vAlign w:val="center"/>
          </w:tcPr>
          <w:p w14:paraId="5C64284B" w14:textId="4E640784" w:rsidR="00DC6EC2" w:rsidRPr="0051410F" w:rsidRDefault="00DC6EC2" w:rsidP="00DC6EC2">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sidRPr="00DC6EC2">
              <w:rPr>
                <w:b w:val="0"/>
                <w:bCs w:val="0"/>
                <w:caps w:val="0"/>
                <w:color w:val="2F5496" w:themeColor="accent5" w:themeShade="BF"/>
                <w:sz w:val="20"/>
                <w:szCs w:val="20"/>
              </w:rPr>
              <w:t>01 diciembre al 28 de febrero</w:t>
            </w:r>
          </w:p>
        </w:tc>
        <w:tc>
          <w:tcPr>
            <w:tcW w:w="1122" w:type="dxa"/>
            <w:tcBorders>
              <w:top w:val="single" w:sz="4" w:space="0" w:color="D9D9D9"/>
              <w:left w:val="single" w:sz="4" w:space="0" w:color="A6A6A6" w:themeColor="background1" w:themeShade="A6"/>
              <w:bottom w:val="single" w:sz="4" w:space="0" w:color="D9D9D9"/>
              <w:right w:val="single" w:sz="4" w:space="0" w:color="A6A6A6" w:themeColor="background1" w:themeShade="A6"/>
            </w:tcBorders>
            <w:shd w:val="clear" w:color="auto" w:fill="auto"/>
            <w:vAlign w:val="center"/>
          </w:tcPr>
          <w:p w14:paraId="096AA742" w14:textId="09F491A1" w:rsidR="00DC6EC2" w:rsidRPr="00DC6EC2" w:rsidRDefault="00DC6EC2" w:rsidP="003D45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6EC2">
              <w:rPr>
                <w:rFonts w:ascii="Calibri" w:hAnsi="Calibri" w:cs="Calibri"/>
              </w:rPr>
              <w:t>465</w:t>
            </w:r>
          </w:p>
        </w:tc>
        <w:tc>
          <w:tcPr>
            <w:tcW w:w="1122" w:type="dxa"/>
            <w:gridSpan w:val="2"/>
            <w:tcBorders>
              <w:top w:val="single" w:sz="4" w:space="0" w:color="D9D9D9"/>
              <w:left w:val="single" w:sz="4" w:space="0" w:color="A6A6A6" w:themeColor="background1" w:themeShade="A6"/>
              <w:bottom w:val="single" w:sz="4" w:space="0" w:color="D9D9D9"/>
              <w:right w:val="single" w:sz="4" w:space="0" w:color="A6A6A6" w:themeColor="background1" w:themeShade="A6"/>
            </w:tcBorders>
            <w:shd w:val="clear" w:color="auto" w:fill="auto"/>
            <w:vAlign w:val="center"/>
          </w:tcPr>
          <w:p w14:paraId="5B9F3291" w14:textId="7DBDD7FC" w:rsidR="00DC6EC2" w:rsidRPr="00DC6EC2" w:rsidRDefault="00DC6EC2" w:rsidP="003D45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C6EC2">
              <w:rPr>
                <w:rFonts w:ascii="Calibri" w:hAnsi="Calibri" w:cs="Calibri"/>
              </w:rPr>
              <w:t>N/A</w:t>
            </w:r>
          </w:p>
        </w:tc>
        <w:tc>
          <w:tcPr>
            <w:tcW w:w="1123" w:type="dxa"/>
            <w:gridSpan w:val="2"/>
            <w:tcBorders>
              <w:top w:val="single" w:sz="4" w:space="0" w:color="D9D9D9"/>
              <w:left w:val="single" w:sz="4" w:space="0" w:color="A6A6A6" w:themeColor="background1" w:themeShade="A6"/>
              <w:bottom w:val="single" w:sz="4" w:space="0" w:color="D9D9D9"/>
              <w:right w:val="single" w:sz="4" w:space="0" w:color="808080" w:themeColor="background1" w:themeShade="80"/>
            </w:tcBorders>
            <w:shd w:val="clear" w:color="auto" w:fill="auto"/>
            <w:vAlign w:val="center"/>
          </w:tcPr>
          <w:p w14:paraId="0563C93C" w14:textId="511E7471" w:rsidR="00DC6EC2" w:rsidRPr="00DC6EC2" w:rsidRDefault="00DC6EC2" w:rsidP="003D45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DC6EC2">
              <w:rPr>
                <w:rFonts w:ascii="Calibri" w:hAnsi="Calibri" w:cs="Calibri"/>
              </w:rPr>
              <w:t>880</w:t>
            </w:r>
          </w:p>
        </w:tc>
      </w:tr>
      <w:tr w:rsidR="003D456D" w:rsidRPr="001A5442" w14:paraId="54E5F2EF" w14:textId="77777777" w:rsidTr="003D456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94" w:type="dxa"/>
            <w:vMerge w:val="restart"/>
            <w:tcBorders>
              <w:top w:val="single" w:sz="4" w:space="0" w:color="808080" w:themeColor="background1" w:themeShade="80"/>
              <w:left w:val="single" w:sz="4" w:space="0" w:color="808080" w:themeColor="background1" w:themeShade="80"/>
              <w:right w:val="single" w:sz="4" w:space="0" w:color="A6A6A6" w:themeColor="background1" w:themeShade="A6"/>
            </w:tcBorders>
            <w:vAlign w:val="center"/>
          </w:tcPr>
          <w:p w14:paraId="069DBCE2" w14:textId="60322A74" w:rsidR="003D456D" w:rsidRPr="00014C6E" w:rsidRDefault="003D456D" w:rsidP="003D456D">
            <w:pPr>
              <w:pStyle w:val="dias"/>
              <w:spacing w:before="0"/>
              <w:jc w:val="center"/>
              <w:rPr>
                <w:caps w:val="0"/>
                <w:color w:val="auto"/>
                <w:sz w:val="22"/>
                <w:szCs w:val="22"/>
                <w:lang w:val="pt-BR"/>
              </w:rPr>
            </w:pPr>
            <w:r w:rsidRPr="00014C6E">
              <w:rPr>
                <w:caps w:val="0"/>
                <w:color w:val="auto"/>
                <w:sz w:val="22"/>
                <w:szCs w:val="22"/>
                <w:lang w:val="pt-BR"/>
              </w:rPr>
              <w:t>M</w:t>
            </w:r>
            <w:r>
              <w:rPr>
                <w:caps w:val="0"/>
                <w:color w:val="auto"/>
                <w:sz w:val="22"/>
                <w:szCs w:val="22"/>
                <w:lang w:val="pt-BR"/>
              </w:rPr>
              <w:t>R</w:t>
            </w:r>
            <w:r w:rsidRPr="00014C6E">
              <w:rPr>
                <w:caps w:val="0"/>
                <w:color w:val="auto"/>
                <w:sz w:val="22"/>
                <w:szCs w:val="22"/>
                <w:lang w:val="pt-BR"/>
              </w:rPr>
              <w:t xml:space="preserve"> Hotel </w:t>
            </w:r>
          </w:p>
          <w:p w14:paraId="6C63E12C" w14:textId="2535D58B" w:rsidR="003D456D" w:rsidRPr="00395C83" w:rsidRDefault="003D456D" w:rsidP="003D456D">
            <w:pPr>
              <w:pStyle w:val="dias"/>
              <w:spacing w:before="0"/>
              <w:jc w:val="center"/>
              <w:rPr>
                <w:caps w:val="0"/>
                <w:color w:val="auto"/>
                <w:sz w:val="22"/>
                <w:szCs w:val="22"/>
                <w:lang w:val="pt-BR"/>
              </w:rPr>
            </w:pPr>
            <w:r>
              <w:rPr>
                <w:b/>
                <w:bCs/>
                <w:caps w:val="0"/>
                <w:color w:val="2F5496" w:themeColor="accent5" w:themeShade="BF"/>
                <w:sz w:val="22"/>
                <w:szCs w:val="22"/>
                <w:lang w:val="pt-BR"/>
              </w:rPr>
              <w:t xml:space="preserve">Turista </w:t>
            </w:r>
          </w:p>
        </w:tc>
        <w:tc>
          <w:tcPr>
            <w:tcW w:w="2835" w:type="dxa"/>
            <w:tcBorders>
              <w:top w:val="single" w:sz="4" w:space="0" w:color="808080" w:themeColor="background1" w:themeShade="80"/>
              <w:left w:val="single" w:sz="4" w:space="0" w:color="A6A6A6" w:themeColor="background1" w:themeShade="A6"/>
              <w:bottom w:val="single" w:sz="4" w:space="0" w:color="D9D9D9"/>
              <w:right w:val="single" w:sz="4" w:space="0" w:color="A6A6A6" w:themeColor="background1" w:themeShade="A6"/>
            </w:tcBorders>
            <w:vAlign w:val="center"/>
          </w:tcPr>
          <w:p w14:paraId="4EC2423B" w14:textId="4FBA075F" w:rsidR="003D456D" w:rsidRPr="0051410F" w:rsidRDefault="003D456D" w:rsidP="003D456D">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sidRPr="0051410F">
              <w:rPr>
                <w:b w:val="0"/>
                <w:bCs w:val="0"/>
                <w:caps w:val="0"/>
                <w:color w:val="2F5496" w:themeColor="accent5" w:themeShade="BF"/>
                <w:sz w:val="20"/>
                <w:szCs w:val="20"/>
              </w:rPr>
              <w:t xml:space="preserve">01 </w:t>
            </w:r>
            <w:r>
              <w:rPr>
                <w:b w:val="0"/>
                <w:bCs w:val="0"/>
                <w:caps w:val="0"/>
                <w:color w:val="2F5496" w:themeColor="accent5" w:themeShade="BF"/>
                <w:sz w:val="20"/>
                <w:szCs w:val="20"/>
              </w:rPr>
              <w:t>marzo</w:t>
            </w:r>
            <w:r w:rsidRPr="0051410F">
              <w:rPr>
                <w:b w:val="0"/>
                <w:bCs w:val="0"/>
                <w:caps w:val="0"/>
                <w:color w:val="2F5496" w:themeColor="accent5" w:themeShade="BF"/>
                <w:sz w:val="20"/>
                <w:szCs w:val="20"/>
              </w:rPr>
              <w:t xml:space="preserve"> </w:t>
            </w:r>
            <w:r w:rsidRPr="0051410F">
              <w:rPr>
                <w:b w:val="0"/>
                <w:bCs w:val="0"/>
                <w:caps w:val="0"/>
                <w:color w:val="2F5496" w:themeColor="accent5" w:themeShade="BF"/>
                <w:sz w:val="20"/>
                <w:szCs w:val="20"/>
                <w:lang w:val="es-CO"/>
              </w:rPr>
              <w:t xml:space="preserve">al </w:t>
            </w:r>
            <w:r>
              <w:rPr>
                <w:b w:val="0"/>
                <w:bCs w:val="0"/>
                <w:caps w:val="0"/>
                <w:color w:val="2F5496" w:themeColor="accent5" w:themeShade="BF"/>
                <w:sz w:val="20"/>
                <w:szCs w:val="20"/>
                <w:lang w:val="es-CO"/>
              </w:rPr>
              <w:t xml:space="preserve">30 </w:t>
            </w:r>
            <w:r>
              <w:rPr>
                <w:b w:val="0"/>
                <w:bCs w:val="0"/>
                <w:caps w:val="0"/>
                <w:color w:val="2F5496" w:themeColor="accent5" w:themeShade="BF"/>
                <w:sz w:val="20"/>
                <w:szCs w:val="20"/>
              </w:rPr>
              <w:t>noviembre</w:t>
            </w:r>
          </w:p>
        </w:tc>
        <w:tc>
          <w:tcPr>
            <w:tcW w:w="1122" w:type="dxa"/>
            <w:tcBorders>
              <w:top w:val="single" w:sz="4" w:space="0" w:color="808080" w:themeColor="background1" w:themeShade="80"/>
              <w:left w:val="single" w:sz="4" w:space="0" w:color="A6A6A6" w:themeColor="background1" w:themeShade="A6"/>
              <w:bottom w:val="single" w:sz="4" w:space="0" w:color="D9D9D9"/>
              <w:right w:val="single" w:sz="4" w:space="0" w:color="A6A6A6" w:themeColor="background1" w:themeShade="A6"/>
            </w:tcBorders>
            <w:vAlign w:val="center"/>
          </w:tcPr>
          <w:p w14:paraId="0D73A4FB" w14:textId="633E2291" w:rsidR="003D456D" w:rsidRPr="003D456D" w:rsidRDefault="003D456D" w:rsidP="003D456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3D456D">
              <w:rPr>
                <w:rFonts w:ascii="Calibri" w:hAnsi="Calibri" w:cs="Calibri"/>
              </w:rPr>
              <w:t>403</w:t>
            </w:r>
          </w:p>
        </w:tc>
        <w:tc>
          <w:tcPr>
            <w:tcW w:w="1122" w:type="dxa"/>
            <w:gridSpan w:val="2"/>
            <w:tcBorders>
              <w:top w:val="single" w:sz="4" w:space="0" w:color="808080" w:themeColor="background1" w:themeShade="80"/>
              <w:left w:val="single" w:sz="4" w:space="0" w:color="A6A6A6" w:themeColor="background1" w:themeShade="A6"/>
              <w:bottom w:val="single" w:sz="4" w:space="0" w:color="D9D9D9"/>
              <w:right w:val="single" w:sz="4" w:space="0" w:color="A6A6A6" w:themeColor="background1" w:themeShade="A6"/>
            </w:tcBorders>
            <w:vAlign w:val="center"/>
          </w:tcPr>
          <w:p w14:paraId="288CF8F7" w14:textId="464DD8CA" w:rsidR="003D456D" w:rsidRPr="003D456D" w:rsidRDefault="003D456D" w:rsidP="003D456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3D456D">
              <w:rPr>
                <w:rFonts w:ascii="Calibri" w:hAnsi="Calibri" w:cs="Calibri"/>
              </w:rPr>
              <w:t>365</w:t>
            </w:r>
          </w:p>
        </w:tc>
        <w:tc>
          <w:tcPr>
            <w:tcW w:w="1123" w:type="dxa"/>
            <w:gridSpan w:val="2"/>
            <w:tcBorders>
              <w:top w:val="single" w:sz="4" w:space="0" w:color="808080" w:themeColor="background1" w:themeShade="80"/>
              <w:left w:val="single" w:sz="4" w:space="0" w:color="A6A6A6" w:themeColor="background1" w:themeShade="A6"/>
              <w:bottom w:val="single" w:sz="4" w:space="0" w:color="D9D9D9"/>
              <w:right w:val="single" w:sz="4" w:space="0" w:color="808080" w:themeColor="background1" w:themeShade="80"/>
            </w:tcBorders>
            <w:vAlign w:val="center"/>
          </w:tcPr>
          <w:p w14:paraId="4337F605" w14:textId="3679DA27" w:rsidR="003D456D" w:rsidRPr="003D456D" w:rsidRDefault="003D456D" w:rsidP="003D456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3D456D">
              <w:rPr>
                <w:rFonts w:ascii="Calibri" w:hAnsi="Calibri" w:cs="Calibri"/>
              </w:rPr>
              <w:t>786</w:t>
            </w:r>
          </w:p>
        </w:tc>
      </w:tr>
      <w:tr w:rsidR="003D456D" w:rsidRPr="001A5442" w14:paraId="00BFB851" w14:textId="77777777" w:rsidTr="003D456D">
        <w:trPr>
          <w:trHeight w:val="418"/>
        </w:trPr>
        <w:tc>
          <w:tcPr>
            <w:cnfStyle w:val="001000000000" w:firstRow="0" w:lastRow="0" w:firstColumn="1" w:lastColumn="0" w:oddVBand="0" w:evenVBand="0" w:oddHBand="0" w:evenHBand="0" w:firstRowFirstColumn="0" w:firstRowLastColumn="0" w:lastRowFirstColumn="0" w:lastRowLastColumn="0"/>
            <w:tcW w:w="2694" w:type="dxa"/>
            <w:vMerge/>
            <w:tcBorders>
              <w:left w:val="single" w:sz="4" w:space="0" w:color="808080" w:themeColor="background1" w:themeShade="80"/>
              <w:bottom w:val="single" w:sz="4" w:space="0" w:color="808080" w:themeColor="background1" w:themeShade="80"/>
              <w:right w:val="single" w:sz="4" w:space="0" w:color="A6A6A6" w:themeColor="background1" w:themeShade="A6"/>
            </w:tcBorders>
            <w:shd w:val="clear" w:color="auto" w:fill="F2F2F2" w:themeFill="background1" w:themeFillShade="F2"/>
            <w:vAlign w:val="center"/>
          </w:tcPr>
          <w:p w14:paraId="55508145" w14:textId="77777777" w:rsidR="003D456D" w:rsidRPr="00395C83" w:rsidRDefault="003D456D" w:rsidP="003D456D">
            <w:pPr>
              <w:pStyle w:val="dias"/>
              <w:spacing w:before="0"/>
              <w:jc w:val="center"/>
              <w:rPr>
                <w:caps w:val="0"/>
                <w:color w:val="auto"/>
                <w:sz w:val="22"/>
                <w:szCs w:val="22"/>
                <w:lang w:val="pt-BR"/>
              </w:rPr>
            </w:pPr>
          </w:p>
        </w:tc>
        <w:tc>
          <w:tcPr>
            <w:tcW w:w="2835" w:type="dxa"/>
            <w:tcBorders>
              <w:top w:val="single" w:sz="4" w:space="0" w:color="D9D9D9" w:themeColor="background1" w:themeShade="D9"/>
              <w:left w:val="single" w:sz="4" w:space="0" w:color="A6A6A6" w:themeColor="background1" w:themeShade="A6"/>
              <w:bottom w:val="single" w:sz="4" w:space="0" w:color="808080" w:themeColor="background1" w:themeShade="80"/>
              <w:right w:val="single" w:sz="4" w:space="0" w:color="A6A6A6" w:themeColor="background1" w:themeShade="A6"/>
            </w:tcBorders>
            <w:shd w:val="clear" w:color="auto" w:fill="F2F2F2" w:themeFill="background1" w:themeFillShade="F2"/>
            <w:vAlign w:val="center"/>
          </w:tcPr>
          <w:p w14:paraId="0C7C14A7" w14:textId="5A3AC183" w:rsidR="003D456D" w:rsidRPr="0051410F" w:rsidRDefault="003D456D" w:rsidP="003D456D">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Pr>
                <w:b w:val="0"/>
                <w:bCs w:val="0"/>
                <w:caps w:val="0"/>
                <w:color w:val="2F5496" w:themeColor="accent5" w:themeShade="BF"/>
                <w:sz w:val="20"/>
                <w:szCs w:val="20"/>
              </w:rPr>
              <w:t>01 diciembre al 28 de febrero</w:t>
            </w:r>
          </w:p>
        </w:tc>
        <w:tc>
          <w:tcPr>
            <w:tcW w:w="1122" w:type="dxa"/>
            <w:tcBorders>
              <w:top w:val="single" w:sz="4" w:space="0" w:color="D9D9D9"/>
              <w:left w:val="single" w:sz="4" w:space="0" w:color="A6A6A6" w:themeColor="background1" w:themeShade="A6"/>
              <w:bottom w:val="single" w:sz="4" w:space="0" w:color="808080" w:themeColor="background1" w:themeShade="80"/>
              <w:right w:val="single" w:sz="4" w:space="0" w:color="A6A6A6" w:themeColor="background1" w:themeShade="A6"/>
            </w:tcBorders>
            <w:shd w:val="clear" w:color="auto" w:fill="F2F2F2" w:themeFill="background1" w:themeFillShade="F2"/>
            <w:vAlign w:val="center"/>
          </w:tcPr>
          <w:p w14:paraId="0F310351" w14:textId="1738858B" w:rsidR="003D456D" w:rsidRPr="003D456D" w:rsidRDefault="003D456D" w:rsidP="003D45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D456D">
              <w:rPr>
                <w:rFonts w:ascii="Calibri" w:hAnsi="Calibri" w:cs="Calibri"/>
              </w:rPr>
              <w:t>387</w:t>
            </w:r>
          </w:p>
        </w:tc>
        <w:tc>
          <w:tcPr>
            <w:tcW w:w="1122" w:type="dxa"/>
            <w:gridSpan w:val="2"/>
            <w:tcBorders>
              <w:top w:val="single" w:sz="4" w:space="0" w:color="D9D9D9"/>
              <w:left w:val="single" w:sz="4" w:space="0" w:color="A6A6A6" w:themeColor="background1" w:themeShade="A6"/>
              <w:bottom w:val="single" w:sz="4" w:space="0" w:color="808080" w:themeColor="background1" w:themeShade="80"/>
              <w:right w:val="single" w:sz="4" w:space="0" w:color="A6A6A6" w:themeColor="background1" w:themeShade="A6"/>
            </w:tcBorders>
            <w:shd w:val="clear" w:color="auto" w:fill="F2F2F2" w:themeFill="background1" w:themeFillShade="F2"/>
            <w:vAlign w:val="center"/>
          </w:tcPr>
          <w:p w14:paraId="6658FA30" w14:textId="205AA160" w:rsidR="003D456D" w:rsidRPr="003D456D" w:rsidRDefault="003D456D" w:rsidP="003D45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D456D">
              <w:rPr>
                <w:rFonts w:ascii="Calibri" w:hAnsi="Calibri" w:cs="Calibri"/>
              </w:rPr>
              <w:t>351</w:t>
            </w:r>
          </w:p>
        </w:tc>
        <w:tc>
          <w:tcPr>
            <w:tcW w:w="1123" w:type="dxa"/>
            <w:gridSpan w:val="2"/>
            <w:tcBorders>
              <w:top w:val="single" w:sz="4" w:space="0" w:color="D9D9D9"/>
              <w:left w:val="single" w:sz="4" w:space="0" w:color="A6A6A6" w:themeColor="background1" w:themeShade="A6"/>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82F360" w14:textId="684634D9" w:rsidR="003D456D" w:rsidRPr="003D456D" w:rsidRDefault="003D456D" w:rsidP="003D45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D456D">
              <w:rPr>
                <w:rFonts w:ascii="Calibri" w:hAnsi="Calibri" w:cs="Calibri"/>
              </w:rPr>
              <w:t>755</w:t>
            </w:r>
          </w:p>
        </w:tc>
      </w:tr>
    </w:tbl>
    <w:p w14:paraId="544ED100" w14:textId="4D622E2C" w:rsidR="00C623B0" w:rsidRDefault="0007703E" w:rsidP="00BB7A86">
      <w:pPr>
        <w:pStyle w:val="vinetas"/>
        <w:jc w:val="both"/>
      </w:pPr>
      <w:r w:rsidRPr="00B15598">
        <w:t>Hoteles previstos o de categoría similar.</w:t>
      </w:r>
    </w:p>
    <w:p w14:paraId="0E2C11BA" w14:textId="77777777" w:rsidR="00C623B0" w:rsidRDefault="00C623B0" w:rsidP="00C623B0">
      <w:pPr>
        <w:pStyle w:val="vinetas"/>
      </w:pPr>
      <w:r w:rsidRPr="00A2374F">
        <w:t>C</w:t>
      </w:r>
      <w:r>
        <w:t>onsultar por disponibilidad en h</w:t>
      </w:r>
      <w:r w:rsidRPr="00A2374F">
        <w:t>abitación Doble Twin.</w:t>
      </w:r>
    </w:p>
    <w:p w14:paraId="19DCF16C" w14:textId="32C3470C" w:rsidR="00C623B0" w:rsidRPr="00C623B0" w:rsidRDefault="00C623B0" w:rsidP="00C623B0">
      <w:pPr>
        <w:pStyle w:val="vinetas"/>
      </w:pPr>
      <w:r w:rsidRPr="00C623B0">
        <w:t>Durante las fechas de ferias, congresos y fines de semana largo</w:t>
      </w:r>
      <w:r w:rsidR="00D45B90">
        <w:t xml:space="preserve"> en Chile</w:t>
      </w:r>
      <w:r w:rsidRPr="00C623B0">
        <w:t>, las tarifas publicadas pueden variar, por favor consultar.</w:t>
      </w:r>
    </w:p>
    <w:p w14:paraId="11C4F679" w14:textId="77777777" w:rsidR="0007703E" w:rsidRPr="00B15598" w:rsidRDefault="0007703E" w:rsidP="0007703E">
      <w:pPr>
        <w:pStyle w:val="vinetas"/>
        <w:jc w:val="both"/>
      </w:pPr>
      <w:r w:rsidRPr="00B15598">
        <w:t>Precios sujetos a cambio sin previo aviso.</w:t>
      </w:r>
    </w:p>
    <w:p w14:paraId="4C302EC9" w14:textId="77777777" w:rsidR="0007703E" w:rsidRDefault="0007703E" w:rsidP="0007703E">
      <w:pPr>
        <w:pStyle w:val="vinetas"/>
        <w:jc w:val="both"/>
      </w:pPr>
      <w:r w:rsidRPr="00B15598">
        <w:t>Aplican gastos de cancelación según condiciones generales sin excepción.</w:t>
      </w:r>
    </w:p>
    <w:p w14:paraId="0E3C504C" w14:textId="77777777" w:rsidR="00BE4E44" w:rsidRDefault="00BE4E44" w:rsidP="00BE4E44">
      <w:pPr>
        <w:pStyle w:val="vinetas"/>
        <w:numPr>
          <w:ilvl w:val="0"/>
          <w:numId w:val="0"/>
        </w:numPr>
        <w:jc w:val="both"/>
      </w:pPr>
    </w:p>
    <w:p w14:paraId="00397FF1" w14:textId="0C192E5B" w:rsidR="00BE4E44" w:rsidRPr="00BE4E44" w:rsidRDefault="00BE4E44" w:rsidP="00BE4E44">
      <w:pPr>
        <w:pStyle w:val="dias"/>
        <w:spacing w:before="0" w:line="240" w:lineRule="auto"/>
        <w:rPr>
          <w:rFonts w:ascii="Century Gothic" w:hAnsi="Century Gothic"/>
          <w:b w:val="0"/>
          <w:bCs w:val="0"/>
          <w:caps w:val="0"/>
          <w:color w:val="1F3864"/>
          <w:sz w:val="22"/>
          <w:szCs w:val="22"/>
        </w:rPr>
      </w:pPr>
      <w:r>
        <w:rPr>
          <w:rFonts w:ascii="Century Gothic" w:hAnsi="Century Gothic"/>
          <w:caps w:val="0"/>
          <w:color w:val="1F3864"/>
          <w:sz w:val="22"/>
          <w:szCs w:val="22"/>
        </w:rPr>
        <w:t>FECHAS DE BLACK OUT</w:t>
      </w:r>
    </w:p>
    <w:p w14:paraId="4CC4FB8A" w14:textId="77777777" w:rsidR="00CA5337" w:rsidRDefault="00AD0664" w:rsidP="00BE4E44">
      <w:pPr>
        <w:pStyle w:val="dias"/>
        <w:spacing w:before="0" w:line="240" w:lineRule="auto"/>
        <w:rPr>
          <w:b w:val="0"/>
          <w:bCs w:val="0"/>
          <w:caps w:val="0"/>
          <w:color w:val="1F3864"/>
          <w:sz w:val="22"/>
          <w:szCs w:val="22"/>
        </w:rPr>
      </w:pPr>
      <w:r w:rsidRPr="00AD0664">
        <w:rPr>
          <w:b w:val="0"/>
          <w:bCs w:val="0"/>
          <w:caps w:val="0"/>
          <w:color w:val="1F3864"/>
          <w:sz w:val="22"/>
          <w:szCs w:val="22"/>
        </w:rPr>
        <w:t>Marriott Santiago</w:t>
      </w:r>
      <w:r w:rsidR="00BE4E44" w:rsidRPr="00BE4E44">
        <w:rPr>
          <w:b w:val="0"/>
          <w:bCs w:val="0"/>
          <w:caps w:val="0"/>
          <w:color w:val="1F3864"/>
          <w:sz w:val="22"/>
          <w:szCs w:val="22"/>
        </w:rPr>
        <w:t xml:space="preserve">: </w:t>
      </w:r>
    </w:p>
    <w:p w14:paraId="455713C3" w14:textId="54B55D31" w:rsidR="00BE4E44" w:rsidRDefault="00AD0664" w:rsidP="00BE4E44">
      <w:pPr>
        <w:pStyle w:val="dias"/>
        <w:spacing w:before="0" w:line="240" w:lineRule="auto"/>
        <w:rPr>
          <w:b w:val="0"/>
          <w:bCs w:val="0"/>
          <w:caps w:val="0"/>
          <w:color w:val="auto"/>
          <w:sz w:val="22"/>
          <w:szCs w:val="22"/>
        </w:rPr>
      </w:pPr>
      <w:r>
        <w:rPr>
          <w:b w:val="0"/>
          <w:bCs w:val="0"/>
          <w:caps w:val="0"/>
          <w:color w:val="auto"/>
          <w:sz w:val="22"/>
          <w:szCs w:val="22"/>
        </w:rPr>
        <w:t>01 al 14 de diciembre</w:t>
      </w:r>
      <w:r w:rsidR="00BE4E44" w:rsidRPr="00BE4E44">
        <w:rPr>
          <w:b w:val="0"/>
          <w:bCs w:val="0"/>
          <w:caps w:val="0"/>
          <w:color w:val="auto"/>
          <w:sz w:val="22"/>
          <w:szCs w:val="22"/>
        </w:rPr>
        <w:t xml:space="preserve"> 2025</w:t>
      </w:r>
      <w:r>
        <w:rPr>
          <w:b w:val="0"/>
          <w:bCs w:val="0"/>
          <w:caps w:val="0"/>
          <w:color w:val="auto"/>
          <w:sz w:val="22"/>
          <w:szCs w:val="22"/>
        </w:rPr>
        <w:t>.</w:t>
      </w:r>
    </w:p>
    <w:p w14:paraId="7C543826" w14:textId="77777777" w:rsidR="003C0D42" w:rsidRDefault="003C0D42" w:rsidP="00CA5337">
      <w:pPr>
        <w:pStyle w:val="dias"/>
        <w:spacing w:before="0" w:line="240" w:lineRule="auto"/>
        <w:rPr>
          <w:b w:val="0"/>
          <w:bCs w:val="0"/>
          <w:caps w:val="0"/>
          <w:color w:val="1F3864"/>
          <w:sz w:val="22"/>
          <w:szCs w:val="22"/>
        </w:rPr>
      </w:pPr>
    </w:p>
    <w:p w14:paraId="0E8B8C99" w14:textId="21FCDA6C" w:rsidR="00CA5337" w:rsidRDefault="00AD0664" w:rsidP="00CA5337">
      <w:pPr>
        <w:pStyle w:val="dias"/>
        <w:spacing w:before="0" w:line="240" w:lineRule="auto"/>
        <w:rPr>
          <w:b w:val="0"/>
          <w:bCs w:val="0"/>
          <w:caps w:val="0"/>
          <w:color w:val="1F3864"/>
          <w:sz w:val="22"/>
          <w:szCs w:val="22"/>
        </w:rPr>
      </w:pPr>
      <w:r w:rsidRPr="00AD0664">
        <w:rPr>
          <w:b w:val="0"/>
          <w:bCs w:val="0"/>
          <w:caps w:val="0"/>
          <w:color w:val="1F3864"/>
          <w:sz w:val="22"/>
          <w:szCs w:val="22"/>
        </w:rPr>
        <w:t>Pullman Santiago el Bosque</w:t>
      </w:r>
      <w:r w:rsidRPr="00BE4E44">
        <w:rPr>
          <w:b w:val="0"/>
          <w:bCs w:val="0"/>
          <w:caps w:val="0"/>
          <w:color w:val="1F3864"/>
          <w:sz w:val="22"/>
          <w:szCs w:val="22"/>
        </w:rPr>
        <w:t xml:space="preserve">: </w:t>
      </w:r>
    </w:p>
    <w:p w14:paraId="139BE349" w14:textId="77777777" w:rsidR="00CA5337" w:rsidRDefault="00AD0664" w:rsidP="00CA5337">
      <w:pPr>
        <w:pStyle w:val="dias"/>
        <w:spacing w:before="0" w:line="240" w:lineRule="auto"/>
        <w:rPr>
          <w:b w:val="0"/>
          <w:bCs w:val="0"/>
          <w:caps w:val="0"/>
          <w:color w:val="auto"/>
          <w:sz w:val="22"/>
          <w:szCs w:val="22"/>
        </w:rPr>
      </w:pPr>
      <w:r w:rsidRPr="00AD0664">
        <w:rPr>
          <w:b w:val="0"/>
          <w:bCs w:val="0"/>
          <w:caps w:val="0"/>
          <w:color w:val="auto"/>
          <w:sz w:val="22"/>
          <w:szCs w:val="22"/>
        </w:rPr>
        <w:t xml:space="preserve">24 marzo al </w:t>
      </w:r>
      <w:r w:rsidR="00EC40D2">
        <w:rPr>
          <w:b w:val="0"/>
          <w:bCs w:val="0"/>
          <w:caps w:val="0"/>
          <w:color w:val="auto"/>
          <w:sz w:val="22"/>
          <w:szCs w:val="22"/>
        </w:rPr>
        <w:t>0</w:t>
      </w:r>
      <w:r w:rsidRPr="00AD0664">
        <w:rPr>
          <w:b w:val="0"/>
          <w:bCs w:val="0"/>
          <w:caps w:val="0"/>
          <w:color w:val="auto"/>
          <w:sz w:val="22"/>
          <w:szCs w:val="22"/>
        </w:rPr>
        <w:t>1 abril</w:t>
      </w:r>
      <w:r w:rsidR="00D45B90">
        <w:rPr>
          <w:b w:val="0"/>
          <w:bCs w:val="0"/>
          <w:caps w:val="0"/>
          <w:color w:val="auto"/>
          <w:sz w:val="22"/>
          <w:szCs w:val="22"/>
        </w:rPr>
        <w:t xml:space="preserve"> </w:t>
      </w:r>
      <w:r w:rsidR="00CA5337">
        <w:rPr>
          <w:b w:val="0"/>
          <w:bCs w:val="0"/>
          <w:caps w:val="0"/>
          <w:color w:val="auto"/>
          <w:sz w:val="22"/>
          <w:szCs w:val="22"/>
        </w:rPr>
        <w:t>2025</w:t>
      </w:r>
    </w:p>
    <w:p w14:paraId="183CD4E1" w14:textId="03E31A1D" w:rsidR="00CA5337" w:rsidRDefault="00EC40D2" w:rsidP="00CA5337">
      <w:pPr>
        <w:pStyle w:val="dias"/>
        <w:spacing w:before="0" w:line="240" w:lineRule="auto"/>
        <w:rPr>
          <w:b w:val="0"/>
          <w:bCs w:val="0"/>
          <w:caps w:val="0"/>
          <w:color w:val="auto"/>
          <w:sz w:val="22"/>
          <w:szCs w:val="22"/>
        </w:rPr>
      </w:pPr>
      <w:r>
        <w:rPr>
          <w:b w:val="0"/>
          <w:bCs w:val="0"/>
          <w:caps w:val="0"/>
          <w:color w:val="auto"/>
          <w:sz w:val="22"/>
          <w:szCs w:val="22"/>
        </w:rPr>
        <w:t>0</w:t>
      </w:r>
      <w:r w:rsidR="00AD0664" w:rsidRPr="00AD0664">
        <w:rPr>
          <w:b w:val="0"/>
          <w:bCs w:val="0"/>
          <w:caps w:val="0"/>
          <w:color w:val="auto"/>
          <w:sz w:val="22"/>
          <w:szCs w:val="22"/>
        </w:rPr>
        <w:t xml:space="preserve">6 al </w:t>
      </w:r>
      <w:r>
        <w:rPr>
          <w:b w:val="0"/>
          <w:bCs w:val="0"/>
          <w:caps w:val="0"/>
          <w:color w:val="auto"/>
          <w:sz w:val="22"/>
          <w:szCs w:val="22"/>
        </w:rPr>
        <w:t>0</w:t>
      </w:r>
      <w:r w:rsidR="00AD0664" w:rsidRPr="00AD0664">
        <w:rPr>
          <w:b w:val="0"/>
          <w:bCs w:val="0"/>
          <w:caps w:val="0"/>
          <w:color w:val="auto"/>
          <w:sz w:val="22"/>
          <w:szCs w:val="22"/>
        </w:rPr>
        <w:t xml:space="preserve">9 </w:t>
      </w:r>
      <w:r w:rsidR="00CA5337" w:rsidRPr="00AD0664">
        <w:rPr>
          <w:b w:val="0"/>
          <w:bCs w:val="0"/>
          <w:caps w:val="0"/>
          <w:color w:val="auto"/>
          <w:sz w:val="22"/>
          <w:szCs w:val="22"/>
        </w:rPr>
        <w:t>abril</w:t>
      </w:r>
      <w:r w:rsidR="00CA5337">
        <w:rPr>
          <w:b w:val="0"/>
          <w:bCs w:val="0"/>
          <w:caps w:val="0"/>
          <w:color w:val="auto"/>
          <w:sz w:val="22"/>
          <w:szCs w:val="22"/>
        </w:rPr>
        <w:t xml:space="preserve"> 2025</w:t>
      </w:r>
    </w:p>
    <w:p w14:paraId="3C0CED4A" w14:textId="77777777" w:rsidR="00CA5337" w:rsidRDefault="00AD0664" w:rsidP="00CA5337">
      <w:pPr>
        <w:pStyle w:val="dias"/>
        <w:spacing w:before="0" w:line="240" w:lineRule="auto"/>
        <w:rPr>
          <w:b w:val="0"/>
          <w:bCs w:val="0"/>
          <w:caps w:val="0"/>
          <w:color w:val="auto"/>
          <w:sz w:val="22"/>
          <w:szCs w:val="22"/>
        </w:rPr>
      </w:pPr>
      <w:r w:rsidRPr="00AD0664">
        <w:rPr>
          <w:b w:val="0"/>
          <w:bCs w:val="0"/>
          <w:caps w:val="0"/>
          <w:color w:val="auto"/>
          <w:sz w:val="22"/>
          <w:szCs w:val="22"/>
        </w:rPr>
        <w:t>21 al 26 abril 2025</w:t>
      </w:r>
      <w:r>
        <w:rPr>
          <w:b w:val="0"/>
          <w:bCs w:val="0"/>
          <w:caps w:val="0"/>
          <w:color w:val="auto"/>
          <w:sz w:val="22"/>
          <w:szCs w:val="22"/>
        </w:rPr>
        <w:t xml:space="preserve"> </w:t>
      </w:r>
    </w:p>
    <w:p w14:paraId="5C197C9E" w14:textId="584A78E6" w:rsidR="00AD0664" w:rsidRDefault="00AD0664" w:rsidP="00CA5337">
      <w:pPr>
        <w:pStyle w:val="dias"/>
        <w:spacing w:before="0" w:line="240" w:lineRule="auto"/>
        <w:rPr>
          <w:b w:val="0"/>
          <w:bCs w:val="0"/>
          <w:caps w:val="0"/>
          <w:color w:val="auto"/>
          <w:sz w:val="22"/>
          <w:szCs w:val="22"/>
        </w:rPr>
      </w:pPr>
      <w:r w:rsidRPr="00AD0664">
        <w:rPr>
          <w:b w:val="0"/>
          <w:bCs w:val="0"/>
          <w:caps w:val="0"/>
          <w:color w:val="auto"/>
          <w:sz w:val="22"/>
          <w:szCs w:val="22"/>
        </w:rPr>
        <w:t xml:space="preserve">24 </w:t>
      </w:r>
      <w:r>
        <w:rPr>
          <w:b w:val="0"/>
          <w:bCs w:val="0"/>
          <w:caps w:val="0"/>
          <w:color w:val="auto"/>
          <w:sz w:val="22"/>
          <w:szCs w:val="22"/>
        </w:rPr>
        <w:t>s</w:t>
      </w:r>
      <w:r w:rsidRPr="00AD0664">
        <w:rPr>
          <w:b w:val="0"/>
          <w:bCs w:val="0"/>
          <w:caps w:val="0"/>
          <w:color w:val="auto"/>
          <w:sz w:val="22"/>
          <w:szCs w:val="22"/>
        </w:rPr>
        <w:t xml:space="preserve">eptiembre al 19 </w:t>
      </w:r>
      <w:r>
        <w:rPr>
          <w:b w:val="0"/>
          <w:bCs w:val="0"/>
          <w:caps w:val="0"/>
          <w:color w:val="auto"/>
          <w:sz w:val="22"/>
          <w:szCs w:val="22"/>
        </w:rPr>
        <w:t>o</w:t>
      </w:r>
      <w:r w:rsidRPr="00AD0664">
        <w:rPr>
          <w:b w:val="0"/>
          <w:bCs w:val="0"/>
          <w:caps w:val="0"/>
          <w:color w:val="auto"/>
          <w:sz w:val="22"/>
          <w:szCs w:val="22"/>
        </w:rPr>
        <w:t>ctubre 2025</w:t>
      </w:r>
      <w:r>
        <w:rPr>
          <w:b w:val="0"/>
          <w:bCs w:val="0"/>
          <w:caps w:val="0"/>
          <w:color w:val="auto"/>
          <w:sz w:val="22"/>
          <w:szCs w:val="22"/>
        </w:rPr>
        <w:t xml:space="preserve">. </w:t>
      </w:r>
    </w:p>
    <w:p w14:paraId="4906D421" w14:textId="77777777" w:rsidR="003C0D42" w:rsidRDefault="003C0D42" w:rsidP="003C0D42">
      <w:pPr>
        <w:pStyle w:val="dias"/>
        <w:spacing w:before="0" w:line="240" w:lineRule="auto"/>
        <w:rPr>
          <w:b w:val="0"/>
          <w:bCs w:val="0"/>
          <w:caps w:val="0"/>
          <w:color w:val="1F3864" w:themeColor="accent5" w:themeShade="80"/>
          <w:sz w:val="22"/>
          <w:szCs w:val="22"/>
        </w:rPr>
      </w:pPr>
      <w:bookmarkStart w:id="2" w:name="_Hlk192058424"/>
    </w:p>
    <w:p w14:paraId="33847476" w14:textId="45FAFE9E" w:rsidR="003C0D42" w:rsidRDefault="003C0D42" w:rsidP="003C0D42">
      <w:pPr>
        <w:pStyle w:val="dias"/>
        <w:spacing w:before="0" w:line="240" w:lineRule="auto"/>
        <w:rPr>
          <w:b w:val="0"/>
          <w:bCs w:val="0"/>
          <w:caps w:val="0"/>
          <w:color w:val="1F3864" w:themeColor="accent5" w:themeShade="80"/>
          <w:sz w:val="22"/>
          <w:szCs w:val="22"/>
        </w:rPr>
      </w:pPr>
      <w:r w:rsidRPr="002F37AE">
        <w:rPr>
          <w:b w:val="0"/>
          <w:bCs w:val="0"/>
          <w:caps w:val="0"/>
          <w:color w:val="1F3864" w:themeColor="accent5" w:themeShade="80"/>
          <w:sz w:val="22"/>
          <w:szCs w:val="22"/>
        </w:rPr>
        <w:t xml:space="preserve">On request: </w:t>
      </w:r>
    </w:p>
    <w:p w14:paraId="7B749686" w14:textId="77777777" w:rsidR="003C0D42" w:rsidRDefault="003C0D42" w:rsidP="003C0D42">
      <w:pPr>
        <w:pStyle w:val="dias"/>
        <w:spacing w:before="0" w:line="240" w:lineRule="auto"/>
        <w:rPr>
          <w:b w:val="0"/>
          <w:bCs w:val="0"/>
          <w:caps w:val="0"/>
          <w:color w:val="auto"/>
          <w:sz w:val="22"/>
          <w:szCs w:val="22"/>
        </w:rPr>
      </w:pPr>
      <w:r w:rsidRPr="002F37AE">
        <w:rPr>
          <w:b w:val="0"/>
          <w:bCs w:val="0"/>
          <w:caps w:val="0"/>
          <w:color w:val="auto"/>
          <w:sz w:val="22"/>
          <w:szCs w:val="22"/>
        </w:rPr>
        <w:t xml:space="preserve">24 y 25 diciembre 2025 </w:t>
      </w:r>
    </w:p>
    <w:p w14:paraId="42BF93B5" w14:textId="77777777" w:rsidR="003C0D42" w:rsidRDefault="003C0D42" w:rsidP="003C0D42">
      <w:pPr>
        <w:pStyle w:val="dias"/>
        <w:spacing w:before="0" w:line="240" w:lineRule="auto"/>
        <w:rPr>
          <w:b w:val="0"/>
          <w:bCs w:val="0"/>
          <w:caps w:val="0"/>
          <w:color w:val="auto"/>
          <w:sz w:val="22"/>
          <w:szCs w:val="22"/>
        </w:rPr>
      </w:pPr>
      <w:r w:rsidRPr="002F37AE">
        <w:rPr>
          <w:b w:val="0"/>
          <w:bCs w:val="0"/>
          <w:caps w:val="0"/>
          <w:color w:val="auto"/>
          <w:sz w:val="22"/>
          <w:szCs w:val="22"/>
        </w:rPr>
        <w:t xml:space="preserve">31 </w:t>
      </w:r>
      <w:r>
        <w:rPr>
          <w:b w:val="0"/>
          <w:bCs w:val="0"/>
          <w:caps w:val="0"/>
          <w:color w:val="auto"/>
          <w:sz w:val="22"/>
          <w:szCs w:val="22"/>
        </w:rPr>
        <w:t>d</w:t>
      </w:r>
      <w:r w:rsidRPr="002F37AE">
        <w:rPr>
          <w:b w:val="0"/>
          <w:bCs w:val="0"/>
          <w:caps w:val="0"/>
          <w:color w:val="auto"/>
          <w:sz w:val="22"/>
          <w:szCs w:val="22"/>
        </w:rPr>
        <w:t xml:space="preserve">iciembre y 1 </w:t>
      </w:r>
      <w:r>
        <w:rPr>
          <w:b w:val="0"/>
          <w:bCs w:val="0"/>
          <w:caps w:val="0"/>
          <w:color w:val="auto"/>
          <w:sz w:val="22"/>
          <w:szCs w:val="22"/>
        </w:rPr>
        <w:t>e</w:t>
      </w:r>
      <w:r w:rsidRPr="002F37AE">
        <w:rPr>
          <w:b w:val="0"/>
          <w:bCs w:val="0"/>
          <w:caps w:val="0"/>
          <w:color w:val="auto"/>
          <w:sz w:val="22"/>
          <w:szCs w:val="22"/>
        </w:rPr>
        <w:t>nero 2026</w:t>
      </w:r>
      <w:r>
        <w:rPr>
          <w:b w:val="0"/>
          <w:bCs w:val="0"/>
          <w:caps w:val="0"/>
          <w:color w:val="auto"/>
          <w:sz w:val="22"/>
          <w:szCs w:val="22"/>
        </w:rPr>
        <w:t xml:space="preserve">. </w:t>
      </w:r>
    </w:p>
    <w:p w14:paraId="4A925880" w14:textId="77777777" w:rsidR="003C0D42" w:rsidRDefault="003C0D42" w:rsidP="003C0D42">
      <w:pPr>
        <w:pStyle w:val="dias"/>
        <w:spacing w:before="0" w:line="240" w:lineRule="auto"/>
        <w:rPr>
          <w:b w:val="0"/>
          <w:bCs w:val="0"/>
          <w:caps w:val="0"/>
          <w:color w:val="auto"/>
          <w:sz w:val="22"/>
          <w:szCs w:val="22"/>
        </w:rPr>
      </w:pPr>
      <w:r>
        <w:rPr>
          <w:b w:val="0"/>
          <w:bCs w:val="0"/>
          <w:caps w:val="0"/>
          <w:color w:val="auto"/>
          <w:sz w:val="22"/>
          <w:szCs w:val="22"/>
        </w:rPr>
        <w:t xml:space="preserve">Tarifa con </w:t>
      </w:r>
      <w:r w:rsidRPr="002F37AE">
        <w:rPr>
          <w:b w:val="0"/>
          <w:bCs w:val="0"/>
          <w:caps w:val="0"/>
          <w:color w:val="auto"/>
          <w:sz w:val="22"/>
          <w:szCs w:val="22"/>
        </w:rPr>
        <w:t xml:space="preserve">cargo adicional en traslados y servicio </w:t>
      </w:r>
      <w:r>
        <w:rPr>
          <w:b w:val="0"/>
          <w:bCs w:val="0"/>
          <w:caps w:val="0"/>
          <w:color w:val="auto"/>
          <w:sz w:val="22"/>
          <w:szCs w:val="22"/>
        </w:rPr>
        <w:t xml:space="preserve">de </w:t>
      </w:r>
      <w:r w:rsidRPr="002F37AE">
        <w:rPr>
          <w:b w:val="0"/>
          <w:bCs w:val="0"/>
          <w:caps w:val="0"/>
          <w:color w:val="auto"/>
          <w:sz w:val="22"/>
          <w:szCs w:val="22"/>
        </w:rPr>
        <w:t>cena</w:t>
      </w:r>
      <w:r>
        <w:rPr>
          <w:b w:val="0"/>
          <w:bCs w:val="0"/>
          <w:caps w:val="0"/>
          <w:color w:val="auto"/>
          <w:sz w:val="22"/>
          <w:szCs w:val="22"/>
        </w:rPr>
        <w:t xml:space="preserve"> de fin año.</w:t>
      </w:r>
    </w:p>
    <w:p w14:paraId="44F9FE82" w14:textId="77777777" w:rsidR="00D45B90" w:rsidRPr="008D1496" w:rsidRDefault="00D45B90" w:rsidP="00D45B90">
      <w:pPr>
        <w:pStyle w:val="dias"/>
        <w:rPr>
          <w:rFonts w:ascii="Century Gothic" w:hAnsi="Century Gothic"/>
          <w:caps w:val="0"/>
          <w:color w:val="1F3864"/>
          <w:sz w:val="22"/>
          <w:szCs w:val="22"/>
        </w:rPr>
      </w:pPr>
      <w:r w:rsidRPr="008D1496">
        <w:rPr>
          <w:rFonts w:ascii="Century Gothic" w:hAnsi="Century Gothic"/>
          <w:caps w:val="0"/>
          <w:color w:val="1F3864"/>
          <w:sz w:val="22"/>
          <w:szCs w:val="22"/>
        </w:rPr>
        <w:t>POLÍTICA DE NIÑOS</w:t>
      </w:r>
    </w:p>
    <w:bookmarkEnd w:id="2"/>
    <w:p w14:paraId="45A5A39B" w14:textId="77777777" w:rsidR="00D45B90" w:rsidRPr="008D1496" w:rsidRDefault="00D45B90" w:rsidP="00D45B90">
      <w:pPr>
        <w:pStyle w:val="vinetas"/>
        <w:jc w:val="both"/>
      </w:pPr>
      <w:r w:rsidRPr="008D1496">
        <w:t xml:space="preserve">Las políticas para niños </w:t>
      </w:r>
      <w:r>
        <w:t xml:space="preserve">del paquete </w:t>
      </w:r>
      <w:r w:rsidRPr="008D1496">
        <w:t xml:space="preserve">turístico están sujetas a las condiciones específicas de cada </w:t>
      </w:r>
      <w:r>
        <w:t>hotel</w:t>
      </w:r>
      <w:r w:rsidRPr="008D1496">
        <w:t xml:space="preserve"> y pueden variar según la edad. Se recomienda consultar </w:t>
      </w:r>
      <w:r>
        <w:t>y verificar</w:t>
      </w:r>
      <w:r w:rsidRPr="008D1496">
        <w:t xml:space="preserve"> esta información al momento de la reserva.</w:t>
      </w:r>
    </w:p>
    <w:p w14:paraId="7E825E1A" w14:textId="77777777" w:rsidR="00D45B90" w:rsidRDefault="00D45B90" w:rsidP="00D45B90">
      <w:pPr>
        <w:pStyle w:val="vinetas"/>
        <w:numPr>
          <w:ilvl w:val="0"/>
          <w:numId w:val="0"/>
        </w:numPr>
        <w:jc w:val="both"/>
      </w:pPr>
    </w:p>
    <w:p w14:paraId="6A6101C1" w14:textId="77777777" w:rsidR="00D45B90" w:rsidRPr="00EB1925" w:rsidRDefault="00D45B90" w:rsidP="00D45B90">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t xml:space="preserve">CONDICIONES ESPECÍFICAS </w:t>
      </w:r>
    </w:p>
    <w:p w14:paraId="268D4220" w14:textId="77777777" w:rsidR="00D45B90" w:rsidRDefault="00D45B90" w:rsidP="00D45B90">
      <w:pPr>
        <w:spacing w:after="0"/>
        <w:rPr>
          <w:rFonts w:ascii="Century Gothic" w:hAnsi="Century Gothic" w:cs="Calibri"/>
          <w:b/>
          <w:bCs/>
          <w:color w:val="002060"/>
          <w:kern w:val="0"/>
          <w:lang w:bidi="hi-IN"/>
          <w14:ligatures w14:val="none"/>
        </w:rPr>
      </w:pPr>
    </w:p>
    <w:p w14:paraId="142E8684" w14:textId="77777777" w:rsidR="00D45B90" w:rsidRPr="0052796F" w:rsidRDefault="00D45B90" w:rsidP="00D45B9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7EB34F7" w14:textId="77777777" w:rsidR="00D45B90" w:rsidRPr="00D418C9" w:rsidRDefault="00D45B90" w:rsidP="00D45B90">
      <w:pPr>
        <w:pStyle w:val="itinerario"/>
      </w:pPr>
      <w:r w:rsidRPr="00D418C9">
        <w:t xml:space="preserve">La validez de las tarifas publicadas en cada uno de nuestros programas aplica hasta máximo el último día indicado en la vigencia.  </w:t>
      </w:r>
    </w:p>
    <w:p w14:paraId="755BDEB7" w14:textId="77777777" w:rsidR="00D45B90" w:rsidRPr="0052796F" w:rsidRDefault="00D45B90" w:rsidP="00D45B90">
      <w:pPr>
        <w:pStyle w:val="itinerario"/>
        <w:rPr>
          <w:sz w:val="20"/>
          <w:szCs w:val="20"/>
        </w:rPr>
      </w:pPr>
    </w:p>
    <w:p w14:paraId="607BFD67" w14:textId="77777777" w:rsidR="00D45B90" w:rsidRPr="0052796F" w:rsidRDefault="00D45B90" w:rsidP="00D45B9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0FB53A0E" w14:textId="77777777" w:rsidR="00D45B90" w:rsidRPr="00D418C9" w:rsidRDefault="00D45B90" w:rsidP="00D45B90">
      <w:pPr>
        <w:pStyle w:val="vinetas"/>
        <w:spacing w:after="0"/>
        <w:ind w:left="720" w:hanging="360"/>
        <w:jc w:val="both"/>
      </w:pPr>
      <w:r w:rsidRPr="00D418C9">
        <w:t xml:space="preserve">Tarifas sujetas a cambios y disponibilidad sin previo aviso. </w:t>
      </w:r>
    </w:p>
    <w:p w14:paraId="3680D233" w14:textId="77777777" w:rsidR="00D45B90" w:rsidRPr="00D418C9" w:rsidRDefault="00D45B90" w:rsidP="00D45B90">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070CC154" w14:textId="77777777" w:rsidR="00D45B90" w:rsidRPr="00D418C9" w:rsidRDefault="00D45B90" w:rsidP="00D45B90">
      <w:pPr>
        <w:pStyle w:val="vinetas"/>
        <w:spacing w:line="240" w:lineRule="auto"/>
        <w:jc w:val="both"/>
      </w:pPr>
      <w:r w:rsidRPr="00D418C9">
        <w:lastRenderedPageBreak/>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F615BFB" w14:textId="77777777" w:rsidR="00D45B90" w:rsidRPr="00D418C9" w:rsidRDefault="00D45B90" w:rsidP="00D45B90">
      <w:pPr>
        <w:pStyle w:val="vinetas"/>
        <w:ind w:left="720" w:hanging="360"/>
        <w:jc w:val="both"/>
      </w:pPr>
      <w:r w:rsidRPr="00D418C9">
        <w:t>Se entiende por servicios: traslados, visitas y excursiones detalladas, asistencia de guías locales para las visitas.</w:t>
      </w:r>
    </w:p>
    <w:p w14:paraId="251262F5" w14:textId="77777777" w:rsidR="00D45B90" w:rsidRPr="00D418C9" w:rsidRDefault="00D45B90" w:rsidP="00D45B90">
      <w:pPr>
        <w:pStyle w:val="vinetas"/>
        <w:ind w:left="720" w:hanging="360"/>
        <w:jc w:val="both"/>
      </w:pPr>
      <w:r w:rsidRPr="00D418C9">
        <w:t>Las visitas incluidas son prestadas en servicio compartido no en privado.</w:t>
      </w:r>
    </w:p>
    <w:p w14:paraId="4D6B2260" w14:textId="77777777" w:rsidR="00D45B90" w:rsidRPr="00D418C9" w:rsidRDefault="00D45B90" w:rsidP="00D45B90">
      <w:pPr>
        <w:pStyle w:val="vinetas"/>
        <w:ind w:left="720" w:hanging="360"/>
        <w:jc w:val="both"/>
      </w:pPr>
      <w:r w:rsidRPr="00D418C9">
        <w:t>Los hoteles mencionados como previstos al final están sujetos a variación, sin alterar en ningún momento su categoría.</w:t>
      </w:r>
    </w:p>
    <w:p w14:paraId="2212A0C2" w14:textId="77777777" w:rsidR="00D45B90" w:rsidRPr="00D418C9" w:rsidRDefault="00D45B90" w:rsidP="00D45B90">
      <w:pPr>
        <w:pStyle w:val="vinetas"/>
        <w:ind w:left="720" w:hanging="360"/>
        <w:jc w:val="both"/>
      </w:pPr>
      <w:r w:rsidRPr="00D418C9">
        <w:t>Las habitaciones que se ofrece son de categoría estándar.</w:t>
      </w:r>
    </w:p>
    <w:p w14:paraId="3FADEAD3" w14:textId="77777777" w:rsidR="00D45B90" w:rsidRPr="00D418C9" w:rsidRDefault="00D45B90" w:rsidP="00D45B90">
      <w:pPr>
        <w:pStyle w:val="vinetas"/>
        <w:ind w:left="720" w:hanging="360"/>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E166AE9" w14:textId="77777777" w:rsidR="00D45B90" w:rsidRPr="00D418C9" w:rsidRDefault="00D45B90" w:rsidP="00D45B90">
      <w:pPr>
        <w:pStyle w:val="vinetas"/>
        <w:spacing w:line="240" w:lineRule="auto"/>
        <w:jc w:val="both"/>
      </w:pPr>
      <w:r w:rsidRPr="00D418C9">
        <w:t>Precios no válidos para grupos, Semana Santa, grandes eventos, Navidad y Fin de año.</w:t>
      </w:r>
    </w:p>
    <w:p w14:paraId="0D102059" w14:textId="77777777" w:rsidR="00D45B90" w:rsidRPr="00D418C9" w:rsidRDefault="00D45B90" w:rsidP="00D45B90">
      <w:pPr>
        <w:pStyle w:val="vinetas"/>
        <w:ind w:left="720" w:hanging="360"/>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3EB5B68C" w14:textId="77777777" w:rsidR="00D45B90" w:rsidRDefault="00D45B90" w:rsidP="00D45B90">
      <w:pPr>
        <w:spacing w:after="0"/>
        <w:rPr>
          <w:rFonts w:ascii="Century Gothic" w:hAnsi="Century Gothic" w:cs="Calibri"/>
          <w:b/>
          <w:bCs/>
          <w:color w:val="002060"/>
          <w:kern w:val="0"/>
          <w:sz w:val="24"/>
          <w:szCs w:val="24"/>
          <w:lang w:bidi="hi-IN"/>
          <w14:ligatures w14:val="none"/>
        </w:rPr>
      </w:pPr>
    </w:p>
    <w:p w14:paraId="5C28E5E2" w14:textId="77777777" w:rsidR="00D45B90" w:rsidRPr="0052796F" w:rsidRDefault="00D45B90" w:rsidP="00D45B9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280804D1" w14:textId="77777777" w:rsidR="00D45B90" w:rsidRPr="00D418C9" w:rsidRDefault="00D45B90" w:rsidP="00D45B90">
      <w:pPr>
        <w:pStyle w:val="vinetas"/>
        <w:spacing w:after="0" w:line="240" w:lineRule="auto"/>
        <w:jc w:val="both"/>
      </w:pPr>
      <w:r w:rsidRPr="00D418C9">
        <w:t>Pasaporte con una vigencia mínima de seis meses, con hojas disponibles para colocarle los sellos de ingreso y salida del país a visitar.</w:t>
      </w:r>
    </w:p>
    <w:p w14:paraId="56AD871D" w14:textId="77777777" w:rsidR="00D45B90" w:rsidRPr="00D418C9" w:rsidRDefault="00D45B90" w:rsidP="00D45B90">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5A253E6C" w14:textId="77777777" w:rsidR="00D45B90" w:rsidRPr="00D418C9" w:rsidRDefault="00D45B90" w:rsidP="00D45B90">
      <w:pPr>
        <w:pStyle w:val="vinetas"/>
        <w:spacing w:line="240" w:lineRule="auto"/>
        <w:jc w:val="both"/>
      </w:pPr>
      <w:r w:rsidRPr="00D418C9">
        <w:t>Es responsabilidad de los viajeros tener toda su documentación al día para no tener inconvenientes en los aeropuertos.</w:t>
      </w:r>
    </w:p>
    <w:p w14:paraId="61D89BBC" w14:textId="77777777" w:rsidR="00D45B90" w:rsidRPr="00D418C9" w:rsidRDefault="00D45B90" w:rsidP="00D45B90">
      <w:pPr>
        <w:pStyle w:val="vinetas"/>
        <w:spacing w:before="0" w:after="0"/>
        <w:ind w:left="720" w:hanging="360"/>
        <w:jc w:val="both"/>
      </w:pPr>
      <w:r w:rsidRPr="00D418C9">
        <w:t xml:space="preserve">La documentación requerida puede tener cambios en cualquier momento por resolución de los países a visitar. </w:t>
      </w:r>
    </w:p>
    <w:p w14:paraId="4DDB67B8" w14:textId="77777777" w:rsidR="00D45B90" w:rsidRDefault="00D45B90" w:rsidP="00D45B90">
      <w:pPr>
        <w:spacing w:after="0"/>
        <w:rPr>
          <w:rFonts w:ascii="Century Gothic" w:hAnsi="Century Gothic" w:cs="Calibri"/>
          <w:b/>
          <w:bCs/>
          <w:color w:val="002060"/>
          <w:kern w:val="0"/>
          <w:sz w:val="24"/>
          <w:szCs w:val="24"/>
          <w:lang w:bidi="hi-IN"/>
          <w14:ligatures w14:val="none"/>
        </w:rPr>
      </w:pPr>
    </w:p>
    <w:p w14:paraId="7526D150" w14:textId="77777777" w:rsidR="00D45B90" w:rsidRPr="0052796F" w:rsidRDefault="00D45B90" w:rsidP="00D45B9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CANCELACIONES</w:t>
      </w:r>
    </w:p>
    <w:p w14:paraId="6D38D13D" w14:textId="77777777" w:rsidR="00D45B90" w:rsidRDefault="00D45B90" w:rsidP="00D45B90">
      <w:pPr>
        <w:pStyle w:val="itinerario"/>
      </w:pPr>
      <w:r w:rsidRPr="00D418C9">
        <w:t xml:space="preserve">Se incurriría una penalización </w:t>
      </w:r>
      <w:r>
        <w:t>de la siguiente manera</w:t>
      </w:r>
      <w:r w:rsidRPr="00D418C9">
        <w:t>:</w:t>
      </w:r>
    </w:p>
    <w:p w14:paraId="37BFEFA5" w14:textId="77777777" w:rsidR="00D45B90" w:rsidRDefault="00D45B90" w:rsidP="00D45B90">
      <w:pPr>
        <w:pStyle w:val="itinerario"/>
      </w:pPr>
    </w:p>
    <w:p w14:paraId="595968BA" w14:textId="77777777" w:rsidR="00D45B90" w:rsidRDefault="00D45B90" w:rsidP="00D45B90">
      <w:pPr>
        <w:pStyle w:val="itinerario"/>
        <w:numPr>
          <w:ilvl w:val="0"/>
          <w:numId w:val="3"/>
        </w:numPr>
        <w:spacing w:line="240" w:lineRule="auto"/>
      </w:pPr>
      <w:r w:rsidRPr="00CA5142">
        <w:t>Cancelaciones recibidas</w:t>
      </w:r>
      <w:r>
        <w:t xml:space="preserve"> d</w:t>
      </w:r>
      <w:r w:rsidRPr="004454E4">
        <w:t xml:space="preserve">entro de 14 días </w:t>
      </w:r>
      <w:r>
        <w:t xml:space="preserve">antes de iniciar servicios, aplica una penalidad de del </w:t>
      </w:r>
      <w:r w:rsidRPr="004454E4">
        <w:t>35 % del importe total</w:t>
      </w:r>
      <w:r>
        <w:t>.</w:t>
      </w:r>
    </w:p>
    <w:p w14:paraId="561394F7" w14:textId="77777777" w:rsidR="00D45B90" w:rsidRDefault="00D45B90" w:rsidP="00D45B90">
      <w:pPr>
        <w:pStyle w:val="itinerario"/>
        <w:numPr>
          <w:ilvl w:val="0"/>
          <w:numId w:val="3"/>
        </w:numPr>
        <w:spacing w:line="240" w:lineRule="auto"/>
      </w:pPr>
      <w:r>
        <w:t xml:space="preserve">Cancelaciones recibidas dentro de 13 – 7 días antes de iniciar servicios, aplica una penalidad de </w:t>
      </w:r>
      <w:r w:rsidRPr="004454E4">
        <w:t>70 % del importe total</w:t>
      </w:r>
      <w:r>
        <w:t>.</w:t>
      </w:r>
    </w:p>
    <w:p w14:paraId="4846A910" w14:textId="77777777" w:rsidR="00D45B90" w:rsidRDefault="00D45B90" w:rsidP="00D45B90">
      <w:pPr>
        <w:pStyle w:val="itinerario"/>
        <w:numPr>
          <w:ilvl w:val="0"/>
          <w:numId w:val="3"/>
        </w:numPr>
        <w:spacing w:line="240" w:lineRule="auto"/>
      </w:pPr>
      <w:r w:rsidRPr="00656999">
        <w:t xml:space="preserve">Cancelaciones por cualquier motivo, entre </w:t>
      </w:r>
      <w:r>
        <w:t>6</w:t>
      </w:r>
      <w:r w:rsidRPr="00656999">
        <w:t xml:space="preserve"> días a 0 horas</w:t>
      </w:r>
      <w:r>
        <w:t xml:space="preserve"> antes de iniciar servicios aplica una penalidad </w:t>
      </w:r>
      <w:r w:rsidRPr="004454E4">
        <w:t>100 % del importe total</w:t>
      </w:r>
      <w:r>
        <w:t>.</w:t>
      </w:r>
    </w:p>
    <w:p w14:paraId="59D0A2C7" w14:textId="77777777" w:rsidR="00D45B90" w:rsidRDefault="00D45B90" w:rsidP="00D45B90">
      <w:pPr>
        <w:pStyle w:val="itinerario"/>
        <w:numPr>
          <w:ilvl w:val="0"/>
          <w:numId w:val="3"/>
        </w:numPr>
        <w:spacing w:line="240" w:lineRule="auto"/>
      </w:pPr>
      <w: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34018F93" w14:textId="77777777" w:rsidR="00D45B90" w:rsidRDefault="00D45B90" w:rsidP="00D45B90">
      <w:pPr>
        <w:pStyle w:val="itinerario"/>
        <w:numPr>
          <w:ilvl w:val="0"/>
          <w:numId w:val="3"/>
        </w:numPr>
        <w:spacing w:line="240" w:lineRule="auto"/>
      </w:pPr>
      <w:r>
        <w:t>La no presentación al inicio del programa, los cargos son del 100% del valor del paquete turístico.</w:t>
      </w:r>
    </w:p>
    <w:p w14:paraId="3AEDC7BB" w14:textId="77777777" w:rsidR="00D45B90" w:rsidRDefault="00D45B90" w:rsidP="00D45B90">
      <w:pPr>
        <w:pStyle w:val="itinerario"/>
        <w:numPr>
          <w:ilvl w:val="0"/>
          <w:numId w:val="3"/>
        </w:numPr>
        <w:spacing w:line="240" w:lineRule="auto"/>
      </w:pPr>
      <w:r>
        <w:t xml:space="preserve">Cualquier inconveniente de índole personal como: pasaporte vencido o extraviado, llegar al aeropuerto sin pasaporte, permisos del país de menores sin cumplir los requisitos exigidos, </w:t>
      </w:r>
      <w:r>
        <w:lastRenderedPageBreak/>
        <w:t>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CAFF447" w14:textId="77777777" w:rsidR="00A653AE" w:rsidRPr="004454E4" w:rsidRDefault="00A653AE" w:rsidP="00A653AE">
      <w:pPr>
        <w:pStyle w:val="itinerario"/>
        <w:spacing w:line="240" w:lineRule="auto"/>
        <w:ind w:left="720"/>
      </w:pPr>
    </w:p>
    <w:p w14:paraId="4F1415CB" w14:textId="77777777" w:rsidR="00D45B90" w:rsidRDefault="00D45B90" w:rsidP="00D45B90">
      <w:pPr>
        <w:pStyle w:val="Prrafodelista"/>
        <w:numPr>
          <w:ilvl w:val="0"/>
          <w:numId w:val="5"/>
        </w:numPr>
        <w:spacing w:after="0"/>
        <w:jc w:val="both"/>
        <w:rPr>
          <w:rFonts w:ascii="Calibri" w:hAnsi="Calibri" w:cs="Calibri"/>
          <w:color w:val="000000" w:themeColor="text1"/>
          <w:kern w:val="0"/>
          <w:lang w:bidi="hi-IN"/>
          <w14:ligatures w14:val="none"/>
        </w:rPr>
      </w:pPr>
      <w:r w:rsidRPr="002D019E">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5052F898" w14:textId="77777777" w:rsidR="00A653AE" w:rsidRPr="002D019E" w:rsidRDefault="00A653AE" w:rsidP="00A653AE">
      <w:pPr>
        <w:pStyle w:val="Prrafodelista"/>
        <w:spacing w:after="0"/>
        <w:jc w:val="both"/>
        <w:rPr>
          <w:rFonts w:ascii="Calibri" w:hAnsi="Calibri" w:cs="Calibri"/>
          <w:color w:val="000000" w:themeColor="text1"/>
          <w:kern w:val="0"/>
          <w:lang w:bidi="hi-IN"/>
          <w14:ligatures w14:val="none"/>
        </w:rPr>
      </w:pPr>
    </w:p>
    <w:p w14:paraId="58D55507" w14:textId="77777777" w:rsidR="00D45B90" w:rsidRPr="0052796F" w:rsidRDefault="00D45B90" w:rsidP="00D45B9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B2BC882" w14:textId="77777777" w:rsidR="00D45B90" w:rsidRPr="00D418C9" w:rsidRDefault="00D45B90" w:rsidP="00D45B90">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29B7EA56" w14:textId="77777777" w:rsidR="00D45B90" w:rsidRPr="00D418C9" w:rsidRDefault="00D45B90" w:rsidP="00D45B90">
      <w:pPr>
        <w:pStyle w:val="itinerario"/>
        <w:spacing w:line="240" w:lineRule="auto"/>
      </w:pPr>
    </w:p>
    <w:p w14:paraId="0FA5A72F" w14:textId="77777777" w:rsidR="00D45B90" w:rsidRPr="00D418C9" w:rsidRDefault="00D45B90" w:rsidP="00D45B90">
      <w:pPr>
        <w:pStyle w:val="itinerario"/>
        <w:spacing w:line="240" w:lineRule="auto"/>
      </w:pPr>
      <w:r w:rsidRPr="00D418C9">
        <w:t>Los servicios no utilizados no serán reembolsables.</w:t>
      </w:r>
    </w:p>
    <w:p w14:paraId="610B638E" w14:textId="77777777" w:rsidR="00D45B90" w:rsidRDefault="00D45B90" w:rsidP="00D45B90">
      <w:pPr>
        <w:spacing w:after="0"/>
        <w:rPr>
          <w:rFonts w:ascii="Century Gothic" w:hAnsi="Century Gothic" w:cs="Calibri"/>
          <w:b/>
          <w:bCs/>
          <w:color w:val="002060"/>
          <w:kern w:val="0"/>
          <w:sz w:val="24"/>
          <w:szCs w:val="24"/>
          <w:lang w:bidi="hi-IN"/>
          <w14:ligatures w14:val="none"/>
        </w:rPr>
      </w:pPr>
    </w:p>
    <w:p w14:paraId="0CF7223E" w14:textId="77777777" w:rsidR="00D45B90" w:rsidRPr="0052796F" w:rsidRDefault="00D45B90" w:rsidP="00D45B9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7FE96E53" w14:textId="77777777" w:rsidR="00D45B90" w:rsidRDefault="00D45B90" w:rsidP="00D45B90">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393A6322" w14:textId="77777777" w:rsidR="00D45B90" w:rsidRDefault="00D45B90" w:rsidP="00D45B90">
      <w:pPr>
        <w:pStyle w:val="itinerario"/>
      </w:pPr>
    </w:p>
    <w:p w14:paraId="0FF9E84B" w14:textId="77777777" w:rsidR="00D45B90" w:rsidRDefault="00D45B90" w:rsidP="00D45B90">
      <w:pPr>
        <w:pStyle w:val="itinerario"/>
      </w:pPr>
      <w:r w:rsidRPr="00E86391">
        <w:t xml:space="preserve">El orden de fechas de los tours regulares en San Pedro de Atacama, Isla de Pascua y Puerto Varas puede sufrir modificaciones sin aviso previo. </w:t>
      </w:r>
    </w:p>
    <w:p w14:paraId="01515007" w14:textId="77777777" w:rsidR="00D45B90" w:rsidRPr="00D418C9" w:rsidRDefault="00D45B90" w:rsidP="00D45B90">
      <w:pPr>
        <w:pStyle w:val="itinerario"/>
      </w:pPr>
    </w:p>
    <w:p w14:paraId="2777DAA9" w14:textId="77777777" w:rsidR="00D45B90" w:rsidRDefault="00D45B90" w:rsidP="00D45B9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3C0C4F20" w14:textId="77777777" w:rsidR="00D45B90" w:rsidRPr="00D418C9" w:rsidRDefault="00D45B90" w:rsidP="00D45B90">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3F4459C7" w14:textId="77777777" w:rsidR="00D45B90" w:rsidRDefault="00D45B90" w:rsidP="00D45B90">
      <w:pPr>
        <w:spacing w:after="0"/>
        <w:rPr>
          <w:rFonts w:ascii="Century Gothic" w:hAnsi="Century Gothic" w:cs="Calibri"/>
          <w:b/>
          <w:bCs/>
          <w:color w:val="002060"/>
          <w:kern w:val="0"/>
          <w:sz w:val="24"/>
          <w:szCs w:val="24"/>
          <w:lang w:bidi="hi-IN"/>
          <w14:ligatures w14:val="none"/>
        </w:rPr>
      </w:pPr>
    </w:p>
    <w:p w14:paraId="3C34ECAD" w14:textId="77777777" w:rsidR="00D45B90" w:rsidRDefault="00D45B90" w:rsidP="00D45B9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55688A54" w14:textId="77777777" w:rsidR="00D45B90" w:rsidRPr="00E86391" w:rsidRDefault="00D45B90" w:rsidP="00D45B90">
      <w:pPr>
        <w:spacing w:after="0"/>
        <w:jc w:val="both"/>
        <w:rPr>
          <w:rFonts w:ascii="Calibri" w:hAnsi="Calibri" w:cs="Calibri"/>
          <w:color w:val="000000" w:themeColor="text1"/>
          <w:kern w:val="0"/>
          <w:lang w:bidi="hi-IN"/>
          <w14:ligatures w14:val="none"/>
        </w:rPr>
      </w:pPr>
      <w:r w:rsidRPr="00E86391">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268F9E6C" w14:textId="77777777" w:rsidR="00D45B90" w:rsidRPr="00E86391" w:rsidRDefault="00D45B90" w:rsidP="00D45B90">
      <w:pPr>
        <w:spacing w:after="0"/>
        <w:jc w:val="both"/>
        <w:rPr>
          <w:rFonts w:ascii="Calibri" w:hAnsi="Calibri" w:cs="Calibri"/>
          <w:color w:val="000000" w:themeColor="text1"/>
          <w:kern w:val="0"/>
          <w:lang w:bidi="hi-IN"/>
          <w14:ligatures w14:val="none"/>
        </w:rPr>
      </w:pPr>
    </w:p>
    <w:p w14:paraId="6EBD49E8" w14:textId="77777777" w:rsidR="00D45B90" w:rsidRPr="00E86391" w:rsidRDefault="00D45B90" w:rsidP="00D45B90">
      <w:pPr>
        <w:spacing w:after="0"/>
        <w:jc w:val="both"/>
        <w:rPr>
          <w:rFonts w:ascii="Calibri" w:hAnsi="Calibri" w:cs="Calibri"/>
          <w:color w:val="000000" w:themeColor="text1"/>
          <w:kern w:val="0"/>
          <w:lang w:bidi="hi-IN"/>
          <w14:ligatures w14:val="none"/>
        </w:rPr>
      </w:pPr>
      <w:r w:rsidRPr="00E86391">
        <w:rPr>
          <w:rFonts w:ascii="Calibri" w:hAnsi="Calibri" w:cs="Calibri"/>
          <w:color w:val="000000" w:themeColor="text1"/>
          <w:kern w:val="0"/>
          <w:lang w:bidi="hi-IN"/>
          <w14:ligatures w14:val="none"/>
        </w:rP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E86391">
        <w:rPr>
          <w:rFonts w:ascii="Calibri" w:hAnsi="Calibri" w:cs="Calibri"/>
          <w:color w:val="000000" w:themeColor="text1"/>
          <w:kern w:val="0"/>
          <w:lang w:bidi="hi-IN"/>
          <w14:ligatures w14:val="none"/>
        </w:rPr>
        <w:t>del mismo</w:t>
      </w:r>
      <w:proofErr w:type="gramEnd"/>
      <w:r w:rsidRPr="00E86391">
        <w:rPr>
          <w:rFonts w:ascii="Calibri" w:hAnsi="Calibri" w:cs="Calibri"/>
          <w:color w:val="000000" w:themeColor="text1"/>
          <w:kern w:val="0"/>
          <w:lang w:bidi="hi-IN"/>
          <w14:ligatures w14:val="none"/>
        </w:rPr>
        <w:t xml:space="preserve"> o de All Reps.</w:t>
      </w:r>
    </w:p>
    <w:p w14:paraId="6EC93DB8" w14:textId="77777777" w:rsidR="00D45B90" w:rsidRPr="00691872" w:rsidRDefault="00D45B90" w:rsidP="00D45B90">
      <w:pPr>
        <w:spacing w:after="0"/>
        <w:rPr>
          <w:rFonts w:ascii="Century Gothic" w:hAnsi="Century Gothic" w:cs="Calibri"/>
          <w:b/>
          <w:bCs/>
          <w:color w:val="002060"/>
          <w:kern w:val="0"/>
          <w:sz w:val="24"/>
          <w:szCs w:val="24"/>
          <w:lang w:bidi="hi-IN"/>
          <w14:ligatures w14:val="none"/>
        </w:rPr>
      </w:pPr>
    </w:p>
    <w:p w14:paraId="3951A02C" w14:textId="77777777" w:rsidR="00D45B90" w:rsidRDefault="00D45B90" w:rsidP="00D45B9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0B7A9A38" w14:textId="77777777" w:rsidR="00D45B90" w:rsidRPr="00D418C9" w:rsidRDefault="00D45B90" w:rsidP="00D45B90">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97B0ED6" w14:textId="77777777" w:rsidR="00D45B90" w:rsidRDefault="00D45B90" w:rsidP="00D45B90">
      <w:pPr>
        <w:spacing w:after="0"/>
        <w:rPr>
          <w:rFonts w:ascii="Century Gothic" w:hAnsi="Century Gothic" w:cs="Calibri"/>
          <w:b/>
          <w:bCs/>
          <w:color w:val="002060"/>
          <w:kern w:val="0"/>
          <w:lang w:bidi="hi-IN"/>
          <w14:ligatures w14:val="none"/>
        </w:rPr>
      </w:pPr>
    </w:p>
    <w:p w14:paraId="63B7CCDF" w14:textId="77777777" w:rsidR="00A653AE" w:rsidRDefault="00A653AE" w:rsidP="00D45B90">
      <w:pPr>
        <w:spacing w:after="0"/>
        <w:rPr>
          <w:rFonts w:ascii="Century Gothic" w:hAnsi="Century Gothic" w:cs="Calibri"/>
          <w:b/>
          <w:bCs/>
          <w:color w:val="002060"/>
          <w:kern w:val="0"/>
          <w:lang w:bidi="hi-IN"/>
          <w14:ligatures w14:val="none"/>
        </w:rPr>
      </w:pPr>
    </w:p>
    <w:p w14:paraId="00F5264D" w14:textId="253B0191" w:rsidR="00D45B90" w:rsidRPr="000E24E5" w:rsidRDefault="00D45B90" w:rsidP="00D45B9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SALIDA DE LAS EXCURSIONES</w:t>
      </w:r>
    </w:p>
    <w:p w14:paraId="57CB0381" w14:textId="77777777" w:rsidR="00D45B90" w:rsidRPr="00D418C9" w:rsidRDefault="00D45B90" w:rsidP="00D45B90">
      <w:pPr>
        <w:pStyle w:val="itinerario"/>
      </w:pPr>
      <w:r w:rsidRPr="00D418C9">
        <w:t xml:space="preserve">Para el inicio </w:t>
      </w:r>
      <w:r>
        <w:t>de las visitas en servicio compartido</w:t>
      </w:r>
      <w:r w:rsidRPr="00D418C9">
        <w:t xml:space="preserve"> en autocar, es imprescindible que a la hora indicada los pasajeros se encuentren listos en la recepción del hotel de salida, a fin de que el itinerario pueda ser cumplido sin alteraciones. </w:t>
      </w:r>
    </w:p>
    <w:p w14:paraId="22525A29" w14:textId="77777777" w:rsidR="00D45B90" w:rsidRDefault="00D45B90" w:rsidP="00D45B90">
      <w:pPr>
        <w:spacing w:after="0"/>
        <w:rPr>
          <w:rFonts w:ascii="Century Gothic" w:hAnsi="Century Gothic" w:cs="Calibri"/>
          <w:b/>
          <w:bCs/>
          <w:color w:val="002060"/>
          <w:kern w:val="0"/>
          <w:sz w:val="24"/>
          <w:szCs w:val="24"/>
          <w:lang w:bidi="hi-IN"/>
          <w14:ligatures w14:val="none"/>
        </w:rPr>
      </w:pPr>
    </w:p>
    <w:p w14:paraId="4C59A438" w14:textId="77777777" w:rsidR="00D45B90" w:rsidRPr="000E24E5" w:rsidRDefault="00D45B90" w:rsidP="00D45B9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25FDE391" w14:textId="77777777" w:rsidR="00D45B90" w:rsidRDefault="00D45B90" w:rsidP="00D45B90">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81008BF" w14:textId="77777777" w:rsidR="00D45B90" w:rsidRDefault="00D45B90" w:rsidP="00D45B90">
      <w:pPr>
        <w:pStyle w:val="itinerario"/>
      </w:pPr>
    </w:p>
    <w:p w14:paraId="3A2C3D69" w14:textId="77777777" w:rsidR="00D45B90" w:rsidRPr="000E24E5" w:rsidRDefault="00D45B90" w:rsidP="00D45B9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4E3CBD8F" w14:textId="77777777" w:rsidR="00D45B90" w:rsidRPr="00D418C9" w:rsidRDefault="00D45B90" w:rsidP="00D45B90">
      <w:pPr>
        <w:pStyle w:val="itinerario"/>
      </w:pPr>
      <w:r w:rsidRPr="00D418C9">
        <w:t>Cuando se habla de guía, nos referimos a guías locales del país que se visita, que le acompañaran en el circuito y/o en las excursiones. Nunca se hace refiere al guía acompañante desde Colombia.</w:t>
      </w:r>
    </w:p>
    <w:p w14:paraId="0B40FDAE" w14:textId="77777777" w:rsidR="00D45B90" w:rsidRPr="00691872" w:rsidRDefault="00D45B90" w:rsidP="00D45B90">
      <w:pPr>
        <w:spacing w:after="0"/>
        <w:rPr>
          <w:rFonts w:ascii="Century Gothic" w:hAnsi="Century Gothic" w:cs="Calibri"/>
          <w:b/>
          <w:bCs/>
          <w:color w:val="002060"/>
          <w:kern w:val="0"/>
          <w:sz w:val="24"/>
          <w:szCs w:val="24"/>
          <w:lang w:bidi="hi-IN"/>
          <w14:ligatures w14:val="none"/>
        </w:rPr>
      </w:pPr>
    </w:p>
    <w:p w14:paraId="5750B0CF" w14:textId="77777777" w:rsidR="00D45B90" w:rsidRPr="000E24E5" w:rsidRDefault="00D45B90" w:rsidP="00D45B9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9BE2AB" w14:textId="77777777" w:rsidR="00D45B90" w:rsidRPr="00D418C9" w:rsidRDefault="00D45B90" w:rsidP="00D45B90">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053A26B" w14:textId="77777777" w:rsidR="00D45B90" w:rsidRDefault="00D45B90" w:rsidP="00D45B90">
      <w:pPr>
        <w:spacing w:after="0"/>
        <w:rPr>
          <w:rFonts w:ascii="Century Gothic" w:hAnsi="Century Gothic" w:cs="Calibri"/>
          <w:b/>
          <w:bCs/>
          <w:color w:val="002060"/>
          <w:kern w:val="0"/>
          <w:lang w:bidi="hi-IN"/>
          <w14:ligatures w14:val="none"/>
        </w:rPr>
      </w:pPr>
    </w:p>
    <w:p w14:paraId="538ADD14" w14:textId="77777777" w:rsidR="00D45B90" w:rsidRPr="000E24E5" w:rsidRDefault="00D45B90" w:rsidP="00D45B9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11502C00" w14:textId="77777777" w:rsidR="00D45B90" w:rsidRDefault="00D45B90" w:rsidP="00D45B90">
      <w:pPr>
        <w:pStyle w:val="itinerario"/>
      </w:pPr>
      <w:r w:rsidRPr="00D418C9">
        <w:t>Los hoteles no disponen de una gran oferta de habitaciones triples, por lo general es un catre, muy importante que el pasajero tenga conocimiento para evitar problemas en el destino, se debe conocer el peso y la altura de la persona adicional para hacer una buena recomendación.</w:t>
      </w:r>
    </w:p>
    <w:p w14:paraId="4BB4A669" w14:textId="77777777" w:rsidR="00D45B90" w:rsidRDefault="00D45B90" w:rsidP="00D45B90">
      <w:pPr>
        <w:pStyle w:val="itinerario"/>
      </w:pPr>
    </w:p>
    <w:p w14:paraId="6C60DCA3" w14:textId="77777777" w:rsidR="00D45B90" w:rsidRPr="00D418C9" w:rsidRDefault="00D45B90" w:rsidP="00D45B90">
      <w:pPr>
        <w:pStyle w:val="itinerario"/>
      </w:pPr>
      <w:r>
        <w:t>La habitación triple es con cama adicional.</w:t>
      </w:r>
    </w:p>
    <w:p w14:paraId="5AFD58E4" w14:textId="77777777" w:rsidR="00D45B90" w:rsidRPr="000E24E5" w:rsidRDefault="00D45B90" w:rsidP="00D45B90">
      <w:pPr>
        <w:spacing w:after="0"/>
        <w:rPr>
          <w:rFonts w:ascii="Century Gothic" w:hAnsi="Century Gothic" w:cs="Calibri"/>
          <w:b/>
          <w:bCs/>
          <w:color w:val="002060"/>
          <w:kern w:val="0"/>
          <w:lang w:bidi="hi-IN"/>
          <w14:ligatures w14:val="none"/>
        </w:rPr>
      </w:pPr>
    </w:p>
    <w:p w14:paraId="44481073" w14:textId="77777777" w:rsidR="00D45B90" w:rsidRPr="000E24E5" w:rsidRDefault="00D45B90" w:rsidP="00D45B9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1BABDBA7" w14:textId="77777777" w:rsidR="00D45B90" w:rsidRPr="00B91A8C" w:rsidRDefault="00D45B90" w:rsidP="00D45B90">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2B166146" w14:textId="77777777" w:rsidR="00D45B90" w:rsidRPr="00B91A8C" w:rsidRDefault="00D45B90" w:rsidP="00D45B90">
      <w:pPr>
        <w:spacing w:after="0"/>
        <w:jc w:val="both"/>
        <w:rPr>
          <w:rFonts w:ascii="Calibri" w:hAnsi="Calibri" w:cs="Calibri"/>
        </w:rPr>
      </w:pPr>
    </w:p>
    <w:p w14:paraId="149E7879" w14:textId="77777777" w:rsidR="00D45B90" w:rsidRPr="00B91A8C" w:rsidRDefault="00D45B90" w:rsidP="00D45B90">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E807CB8" w14:textId="77777777" w:rsidR="00D45B90" w:rsidRDefault="00D45B90" w:rsidP="00D45B90">
      <w:pPr>
        <w:spacing w:after="0"/>
        <w:rPr>
          <w:rFonts w:ascii="Century Gothic" w:hAnsi="Century Gothic" w:cs="Calibri"/>
          <w:b/>
          <w:bCs/>
          <w:color w:val="002060"/>
          <w:kern w:val="0"/>
          <w:sz w:val="24"/>
          <w:szCs w:val="24"/>
          <w:lang w:bidi="hi-IN"/>
          <w14:ligatures w14:val="none"/>
        </w:rPr>
      </w:pPr>
    </w:p>
    <w:p w14:paraId="423D729D" w14:textId="77777777" w:rsidR="00D45B90" w:rsidRPr="000E24E5" w:rsidRDefault="00D45B90" w:rsidP="00D45B9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ATENCIONES ESPECIALES</w:t>
      </w:r>
    </w:p>
    <w:p w14:paraId="4A62CDB9" w14:textId="77777777" w:rsidR="00D45B90" w:rsidRPr="00D418C9" w:rsidRDefault="00D45B90" w:rsidP="00D45B90">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4B7B0022" w14:textId="77777777" w:rsidR="00D45B90" w:rsidRDefault="00D45B90" w:rsidP="00D45B90">
      <w:pPr>
        <w:spacing w:after="0"/>
        <w:rPr>
          <w:rFonts w:ascii="Century Gothic" w:hAnsi="Century Gothic" w:cs="Calibri"/>
          <w:b/>
          <w:bCs/>
          <w:color w:val="002060"/>
          <w:kern w:val="0"/>
          <w:sz w:val="24"/>
          <w:szCs w:val="24"/>
          <w:lang w:bidi="hi-IN"/>
          <w14:ligatures w14:val="none"/>
        </w:rPr>
      </w:pPr>
    </w:p>
    <w:p w14:paraId="48C0EE98" w14:textId="77777777" w:rsidR="00D45B90" w:rsidRPr="000E24E5" w:rsidRDefault="00D45B90" w:rsidP="00D45B9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2C8E19AF" w14:textId="77777777" w:rsidR="00D45B90" w:rsidRPr="00D418C9" w:rsidRDefault="00D45B90" w:rsidP="00D45B90">
      <w:pPr>
        <w:pStyle w:val="itinerario"/>
      </w:pPr>
      <w:r w:rsidRPr="00D418C9">
        <w:t>La propina es parte de la cultura en casi todas las ciudades del mundo. En los precios no están incluidas las propinas en hoteles, aeropuertos, guías, conductores, restaurantes.</w:t>
      </w:r>
    </w:p>
    <w:p w14:paraId="627C0798" w14:textId="77777777" w:rsidR="00D45B90" w:rsidRDefault="00D45B90" w:rsidP="00D45B90">
      <w:pPr>
        <w:pStyle w:val="itinerario"/>
      </w:pPr>
      <w:r w:rsidRPr="00D418C9">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4B3C34D3" w14:textId="77777777" w:rsidR="00D45B90" w:rsidRPr="00D418C9" w:rsidRDefault="00D45B90" w:rsidP="00D45B90">
      <w:pPr>
        <w:pStyle w:val="itinerario"/>
      </w:pPr>
    </w:p>
    <w:p w14:paraId="5FC35DFD" w14:textId="77777777" w:rsidR="00D45B90" w:rsidRPr="000E24E5" w:rsidRDefault="00D45B90" w:rsidP="00D45B9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64F99CDB" w14:textId="77777777" w:rsidR="00D45B90" w:rsidRPr="00D418C9" w:rsidRDefault="00D45B90" w:rsidP="00D45B90">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703779E" w14:textId="77777777" w:rsidR="00D45B90" w:rsidRDefault="00D45B90" w:rsidP="00D45B90">
      <w:pPr>
        <w:spacing w:after="0"/>
        <w:rPr>
          <w:rFonts w:ascii="Century Gothic" w:hAnsi="Century Gothic" w:cs="Calibri"/>
          <w:b/>
          <w:bCs/>
          <w:color w:val="002060"/>
          <w:kern w:val="0"/>
          <w:lang w:bidi="hi-IN"/>
          <w14:ligatures w14:val="none"/>
        </w:rPr>
      </w:pPr>
    </w:p>
    <w:p w14:paraId="3B10BE1E" w14:textId="77777777" w:rsidR="00D45B90" w:rsidRPr="000E24E5" w:rsidRDefault="00D45B90" w:rsidP="00D45B9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0C5A56F3" w14:textId="77777777" w:rsidR="00D45B90" w:rsidRDefault="00D45B90" w:rsidP="00D45B90">
      <w:pPr>
        <w:pStyle w:val="itinerario"/>
      </w:pPr>
      <w:r w:rsidRPr="00D418C9">
        <w:t>A la llegada a los hoteles en la recepción se solicita a los pasajeros dar como garantía la Tarjeta de Crédito para sus gastos extras.</w:t>
      </w:r>
    </w:p>
    <w:p w14:paraId="00C657C9" w14:textId="77777777" w:rsidR="00D45B90" w:rsidRPr="00D418C9" w:rsidRDefault="00D45B90" w:rsidP="00D45B90">
      <w:pPr>
        <w:pStyle w:val="itinerario"/>
      </w:pPr>
    </w:p>
    <w:p w14:paraId="542273A3" w14:textId="77777777" w:rsidR="00D45B90" w:rsidRDefault="00D45B90" w:rsidP="00D45B90">
      <w:pPr>
        <w:pStyle w:val="itinerario"/>
      </w:pPr>
      <w:r w:rsidRPr="00D418C9">
        <w:t>Es muy importante que a su salida revise los cargos que se han efectuado a su tarjeta ya que son de absoluta responsabilidad de cada pasajero.</w:t>
      </w:r>
    </w:p>
    <w:p w14:paraId="48BB2834" w14:textId="77777777" w:rsidR="00D45B90" w:rsidRPr="00506D73" w:rsidRDefault="00D45B90" w:rsidP="00D45B90">
      <w:pPr>
        <w:pStyle w:val="itinerario"/>
        <w:rPr>
          <w:rFonts w:ascii="Century Gothic" w:hAnsi="Century Gothic"/>
          <w:b/>
          <w:bCs/>
          <w:color w:val="002060"/>
          <w:sz w:val="24"/>
          <w:szCs w:val="24"/>
        </w:rPr>
      </w:pPr>
    </w:p>
    <w:p w14:paraId="4F023F16" w14:textId="77777777" w:rsidR="00D45B90" w:rsidRPr="000E24E5" w:rsidRDefault="00D45B90" w:rsidP="00D45B9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243B13EC" w14:textId="77777777" w:rsidR="00D45B90" w:rsidRPr="00D418C9" w:rsidRDefault="00D45B90" w:rsidP="00D45B90">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097811EA" w14:textId="77777777" w:rsidR="00D45B90" w:rsidRPr="00691872" w:rsidRDefault="00D45B90" w:rsidP="00D45B90">
      <w:pPr>
        <w:spacing w:after="0"/>
        <w:rPr>
          <w:rFonts w:ascii="Century Gothic" w:hAnsi="Century Gothic" w:cs="Calibri"/>
          <w:b/>
          <w:bCs/>
          <w:color w:val="002060"/>
          <w:kern w:val="0"/>
          <w:sz w:val="24"/>
          <w:szCs w:val="24"/>
          <w:lang w:bidi="hi-IN"/>
          <w14:ligatures w14:val="none"/>
        </w:rPr>
      </w:pPr>
    </w:p>
    <w:p w14:paraId="5E53F4EE" w14:textId="77777777" w:rsidR="00D45B90" w:rsidRPr="000E24E5" w:rsidRDefault="00D45B90" w:rsidP="00D45B9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55E82DC5" w14:textId="77777777" w:rsidR="00D45B90" w:rsidRPr="00D418C9" w:rsidRDefault="00D45B90" w:rsidP="00D45B90">
      <w:pPr>
        <w:pStyle w:val="itinerario"/>
      </w:pPr>
      <w:r w:rsidRPr="00D418C9">
        <w:t>Pueden ser solicitadas vía email:</w:t>
      </w:r>
    </w:p>
    <w:p w14:paraId="4730BA34" w14:textId="77777777" w:rsidR="00D45B90" w:rsidRPr="00D418C9" w:rsidRDefault="00D45B90" w:rsidP="00D45B90">
      <w:pPr>
        <w:pStyle w:val="vinetas"/>
      </w:pPr>
      <w:hyperlink r:id="rId15" w:history="1">
        <w:r w:rsidRPr="00D418C9">
          <w:rPr>
            <w:rStyle w:val="Hipervnculo"/>
          </w:rPr>
          <w:t>asesor1@allreps.com</w:t>
        </w:r>
      </w:hyperlink>
    </w:p>
    <w:p w14:paraId="33643C5A" w14:textId="77777777" w:rsidR="00D45B90" w:rsidRPr="00D418C9" w:rsidRDefault="00D45B90" w:rsidP="00D45B90">
      <w:pPr>
        <w:pStyle w:val="vinetas"/>
        <w:rPr>
          <w:rStyle w:val="Hipervnculo"/>
        </w:rPr>
      </w:pPr>
      <w:hyperlink r:id="rId16" w:history="1">
        <w:r w:rsidRPr="00D418C9">
          <w:rPr>
            <w:rStyle w:val="Hipervnculo"/>
          </w:rPr>
          <w:t>asesor3@allreps.com</w:t>
        </w:r>
      </w:hyperlink>
    </w:p>
    <w:p w14:paraId="276C0BE8" w14:textId="77777777" w:rsidR="00D45B90" w:rsidRPr="00D418C9" w:rsidRDefault="00D45B90" w:rsidP="00D45B90">
      <w:pPr>
        <w:pStyle w:val="itinerario"/>
      </w:pPr>
    </w:p>
    <w:p w14:paraId="77119A7F" w14:textId="77777777" w:rsidR="00D45B90" w:rsidRPr="00D418C9" w:rsidRDefault="00D45B90" w:rsidP="00D45B90">
      <w:pPr>
        <w:pStyle w:val="itinerario"/>
      </w:pPr>
      <w:r w:rsidRPr="00D418C9">
        <w:t>O telefónicamente a través de nuestra oficina en Bogotá.</w:t>
      </w:r>
    </w:p>
    <w:p w14:paraId="7960E475" w14:textId="77777777" w:rsidR="00D45B90" w:rsidRPr="00D418C9" w:rsidRDefault="00D45B90" w:rsidP="00D45B90">
      <w:pPr>
        <w:pStyle w:val="itinerario"/>
      </w:pPr>
      <w:r w:rsidRPr="00D418C9">
        <w:t>Al reservar niños se debe informar la edad.</w:t>
      </w:r>
    </w:p>
    <w:p w14:paraId="1529531E" w14:textId="77777777" w:rsidR="00D45B90" w:rsidRDefault="00D45B90" w:rsidP="00D45B90">
      <w:pPr>
        <w:spacing w:after="0"/>
        <w:rPr>
          <w:rFonts w:ascii="Century Gothic" w:hAnsi="Century Gothic" w:cs="Calibri"/>
          <w:b/>
          <w:bCs/>
          <w:color w:val="002060"/>
          <w:kern w:val="0"/>
          <w:sz w:val="24"/>
          <w:szCs w:val="24"/>
          <w:lang w:bidi="hi-IN"/>
          <w14:ligatures w14:val="none"/>
        </w:rPr>
      </w:pPr>
    </w:p>
    <w:p w14:paraId="6D666E0D" w14:textId="77777777" w:rsidR="00D45B90" w:rsidRPr="000E24E5" w:rsidRDefault="00D45B90" w:rsidP="00D45B9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0D98E5DB" w14:textId="77777777" w:rsidR="00D45B90" w:rsidRDefault="00D45B90" w:rsidP="00D45B90">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DB6C339" w14:textId="77777777" w:rsidR="00D45B90" w:rsidRDefault="00D45B90" w:rsidP="00D45B90">
      <w:pPr>
        <w:pStyle w:val="itinerario"/>
      </w:pPr>
    </w:p>
    <w:p w14:paraId="276C322F" w14:textId="77777777" w:rsidR="00D45B90" w:rsidRDefault="00D45B90" w:rsidP="00D45B90">
      <w:pPr>
        <w:pStyle w:val="itinerario"/>
      </w:pPr>
      <w:r>
        <w:lastRenderedPageBreak/>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CDEBB2" w14:textId="77777777" w:rsidR="00D45B90" w:rsidRDefault="00D45B90" w:rsidP="00D45B90">
      <w:pPr>
        <w:pStyle w:val="itinerario"/>
      </w:pPr>
    </w:p>
    <w:p w14:paraId="02D7F578" w14:textId="77777777" w:rsidR="00D45B90" w:rsidRDefault="00D45B90" w:rsidP="00D45B90">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1F09BFD" w14:textId="77777777" w:rsidR="00D45B90" w:rsidRDefault="00D45B90" w:rsidP="00D45B90">
      <w:pPr>
        <w:pStyle w:val="itinerario"/>
      </w:pPr>
    </w:p>
    <w:p w14:paraId="769D16DF" w14:textId="77777777" w:rsidR="00D45B90" w:rsidRDefault="00D45B90" w:rsidP="00D45B90">
      <w:pPr>
        <w:pStyle w:val="itinerario"/>
      </w:pPr>
      <w:r>
        <w:t>All Reps no asume ninguna responsabilidad, en el caso que la información del cliente no sea suministrada, no sea cierta o se omitan circunstancias reales.</w:t>
      </w:r>
    </w:p>
    <w:p w14:paraId="03835151" w14:textId="77777777" w:rsidR="00D45B90" w:rsidRPr="000E24E5" w:rsidRDefault="00D45B90" w:rsidP="00D45B90">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5FD33DE8" w14:textId="77777777" w:rsidR="00D45B90" w:rsidRDefault="00D45B90" w:rsidP="00D45B90">
      <w:pPr>
        <w:pStyle w:val="itinerario"/>
        <w:rPr>
          <w:b/>
          <w:lang w:eastAsia="es-CO"/>
        </w:rPr>
      </w:pPr>
    </w:p>
    <w:p w14:paraId="45FAD0F0" w14:textId="77777777" w:rsidR="00D45B90" w:rsidRDefault="00D45B90" w:rsidP="00D45B90">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422E50FE" w14:textId="77777777" w:rsidR="00D45B90" w:rsidRDefault="00D45B90" w:rsidP="00D45B90">
      <w:pPr>
        <w:pStyle w:val="itinerario"/>
        <w:rPr>
          <w:lang w:eastAsia="es-CO"/>
        </w:rPr>
      </w:pPr>
    </w:p>
    <w:p w14:paraId="05E5F6E5" w14:textId="77777777" w:rsidR="00D45B90" w:rsidRDefault="00D45B90" w:rsidP="00D45B90">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23D61C4" w14:textId="77777777" w:rsidR="00D45B90" w:rsidRDefault="00D45B90" w:rsidP="00D45B90">
      <w:pPr>
        <w:pStyle w:val="itinerario"/>
        <w:rPr>
          <w:lang w:eastAsia="es-CO"/>
        </w:rPr>
      </w:pPr>
    </w:p>
    <w:p w14:paraId="67DC8D58" w14:textId="77777777" w:rsidR="00D45B90" w:rsidRDefault="00D45B90" w:rsidP="00D45B90">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13274D73" w14:textId="77777777" w:rsidR="00D45B90" w:rsidRDefault="00D45B90" w:rsidP="00D45B90">
      <w:pPr>
        <w:pStyle w:val="itinerario"/>
        <w:rPr>
          <w:lang w:eastAsia="es-CO"/>
        </w:rPr>
      </w:pPr>
    </w:p>
    <w:p w14:paraId="65D2FE81" w14:textId="77777777" w:rsidR="00D45B90" w:rsidRDefault="00D45B90" w:rsidP="00D45B90">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A7A90E0" w14:textId="77777777" w:rsidR="00D45B90" w:rsidRDefault="00D45B90" w:rsidP="00D45B90">
      <w:pPr>
        <w:pStyle w:val="itinerario"/>
        <w:rPr>
          <w:lang w:eastAsia="es-CO"/>
        </w:rPr>
      </w:pPr>
    </w:p>
    <w:p w14:paraId="7B14BE6F" w14:textId="77777777" w:rsidR="00D45B90" w:rsidRDefault="00D45B90" w:rsidP="00D45B90">
      <w:pPr>
        <w:pStyle w:val="itinerario"/>
        <w:rPr>
          <w:lang w:eastAsia="es-CO"/>
        </w:rPr>
      </w:pPr>
      <w:r>
        <w:rPr>
          <w:lang w:eastAsia="es-CO"/>
        </w:rPr>
        <w:t xml:space="preserve">Toda la información adicional relativa a vigencias, condiciones, impuestos de salida de Colombia y en el exterior, tasas, cargos y demás pagos obligatorios, medidas de salud preventivas del destino, </w:t>
      </w:r>
      <w:r>
        <w:rPr>
          <w:lang w:eastAsia="es-CO"/>
        </w:rPr>
        <w:lastRenderedPageBreak/>
        <w:t>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5DA9917" w14:textId="77777777" w:rsidR="00D45B90" w:rsidRDefault="00D45B90" w:rsidP="00D45B90">
      <w:pPr>
        <w:pStyle w:val="itinerario"/>
        <w:rPr>
          <w:lang w:eastAsia="es-CO"/>
        </w:rPr>
      </w:pPr>
    </w:p>
    <w:p w14:paraId="0E2FEF6F" w14:textId="77777777" w:rsidR="00D45B90" w:rsidRDefault="00D45B90" w:rsidP="00D45B90">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0013443" w14:textId="77777777" w:rsidR="00D45B90" w:rsidRDefault="00D45B90" w:rsidP="00D45B90">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93EDE5C" w14:textId="77777777" w:rsidR="00D45B90" w:rsidRDefault="00D45B90" w:rsidP="00D45B90">
      <w:pPr>
        <w:pStyle w:val="itinerario"/>
        <w:rPr>
          <w:lang w:eastAsia="es-CO"/>
        </w:rPr>
      </w:pPr>
    </w:p>
    <w:p w14:paraId="6BE5381A" w14:textId="77777777" w:rsidR="00D45B90" w:rsidRDefault="00D45B90" w:rsidP="00D45B90">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3A61EA0" w14:textId="77777777" w:rsidR="00D45B90" w:rsidRDefault="00D45B90" w:rsidP="00D45B90">
      <w:pPr>
        <w:pStyle w:val="itinerario"/>
        <w:rPr>
          <w:lang w:eastAsia="es-CO"/>
        </w:rPr>
      </w:pPr>
    </w:p>
    <w:p w14:paraId="26F1D098" w14:textId="77777777" w:rsidR="00D45B90" w:rsidRDefault="00D45B90" w:rsidP="00D45B90">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25DC2359" w14:textId="77777777" w:rsidR="00D45B90" w:rsidRDefault="00D45B90" w:rsidP="00D45B90">
      <w:pPr>
        <w:pStyle w:val="itinerario"/>
        <w:rPr>
          <w:lang w:eastAsia="es-CO"/>
        </w:rPr>
      </w:pPr>
    </w:p>
    <w:p w14:paraId="0944D5CB" w14:textId="77777777" w:rsidR="00D45B90" w:rsidRDefault="00D45B90" w:rsidP="00D45B90">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0CA72A9" w14:textId="77777777" w:rsidR="00D45B90" w:rsidRDefault="00D45B90" w:rsidP="00D45B90">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w:t>
      </w:r>
      <w:r>
        <w:rPr>
          <w:lang w:eastAsia="es-CO"/>
        </w:rPr>
        <w:lastRenderedPageBreak/>
        <w:t xml:space="preserve">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619D93C9" w14:textId="77777777" w:rsidR="00D45B90" w:rsidRDefault="00D45B90" w:rsidP="00D45B90">
      <w:pPr>
        <w:pStyle w:val="itinerario"/>
        <w:rPr>
          <w:lang w:eastAsia="es-CO"/>
        </w:rPr>
      </w:pPr>
    </w:p>
    <w:p w14:paraId="753B706A" w14:textId="77777777" w:rsidR="00D45B90" w:rsidRDefault="00D45B90" w:rsidP="00D45B90">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4549004" w14:textId="77777777" w:rsidR="00D45B90" w:rsidRDefault="00D45B90" w:rsidP="00D45B90">
      <w:pPr>
        <w:pStyle w:val="itinerario"/>
        <w:rPr>
          <w:lang w:eastAsia="es-CO"/>
        </w:rPr>
      </w:pPr>
    </w:p>
    <w:p w14:paraId="3B25A685" w14:textId="77777777" w:rsidR="00D45B90" w:rsidRDefault="00D45B90" w:rsidP="00D45B90">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E721795" w14:textId="77777777" w:rsidR="00D45B90" w:rsidRDefault="00D45B90" w:rsidP="00D45B90">
      <w:pPr>
        <w:pStyle w:val="itinerario"/>
        <w:rPr>
          <w:lang w:eastAsia="es-CO"/>
        </w:rPr>
      </w:pPr>
    </w:p>
    <w:p w14:paraId="69FF6BBE" w14:textId="77777777" w:rsidR="00D45B90" w:rsidRDefault="00D45B90" w:rsidP="00D45B90">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06D55635" w14:textId="77777777" w:rsidR="00D45B90" w:rsidRDefault="00D45B90" w:rsidP="00D45B90">
      <w:pPr>
        <w:pStyle w:val="itinerario"/>
        <w:rPr>
          <w:lang w:eastAsia="es-CO"/>
        </w:rPr>
      </w:pPr>
    </w:p>
    <w:p w14:paraId="4158DE3C" w14:textId="77777777" w:rsidR="00D45B90" w:rsidRDefault="00D45B90" w:rsidP="00D45B90">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952795E" w14:textId="77777777" w:rsidR="00D45B90" w:rsidRDefault="00D45B90" w:rsidP="00D45B90">
      <w:pPr>
        <w:pStyle w:val="itinerario"/>
        <w:rPr>
          <w:lang w:eastAsia="es-CO"/>
        </w:rPr>
      </w:pPr>
    </w:p>
    <w:p w14:paraId="3C06CF42" w14:textId="77777777" w:rsidR="00D45B90" w:rsidRDefault="00D45B90" w:rsidP="00D45B90">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C49F516" w14:textId="77777777" w:rsidR="00D45B90" w:rsidRDefault="00D45B90" w:rsidP="00D45B90">
      <w:pPr>
        <w:pStyle w:val="itinerario"/>
        <w:rPr>
          <w:lang w:eastAsia="es-CO"/>
        </w:rPr>
      </w:pPr>
    </w:p>
    <w:p w14:paraId="6C4C2C39" w14:textId="77777777" w:rsidR="00D45B90" w:rsidRDefault="00D45B90" w:rsidP="00D45B90">
      <w:pPr>
        <w:pStyle w:val="itinerario"/>
        <w:rPr>
          <w:lang w:eastAsia="es-CO"/>
        </w:rPr>
      </w:pPr>
      <w:r>
        <w:rPr>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14981D1" w14:textId="77777777" w:rsidR="00D45B90" w:rsidRDefault="00D45B90" w:rsidP="00D45B90">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con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C05F330" w14:textId="77777777" w:rsidR="00D45B90" w:rsidRDefault="00D45B90" w:rsidP="00D45B90">
      <w:pPr>
        <w:pStyle w:val="itinerario"/>
        <w:rPr>
          <w:lang w:eastAsia="es-CO"/>
        </w:rPr>
      </w:pPr>
    </w:p>
    <w:p w14:paraId="4B4F3E1F" w14:textId="77777777" w:rsidR="00D45B90" w:rsidRDefault="00D45B90" w:rsidP="00D45B90">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3A0F0241" w14:textId="77777777" w:rsidR="00D45B90" w:rsidRDefault="00D45B90" w:rsidP="00D45B90">
      <w:pPr>
        <w:pStyle w:val="itinerario"/>
        <w:rPr>
          <w:lang w:eastAsia="es-CO"/>
        </w:rPr>
      </w:pPr>
    </w:p>
    <w:p w14:paraId="6CD64D07" w14:textId="77777777" w:rsidR="00D45B90" w:rsidRDefault="00D45B90" w:rsidP="00D45B90">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4560871" w14:textId="77777777" w:rsidR="00D45B90" w:rsidRDefault="00D45B90" w:rsidP="00D45B90">
      <w:pPr>
        <w:pStyle w:val="itinerario"/>
        <w:rPr>
          <w:lang w:eastAsia="es-CO"/>
        </w:rPr>
      </w:pPr>
    </w:p>
    <w:p w14:paraId="238EBD7B" w14:textId="77777777" w:rsidR="00D45B90" w:rsidRDefault="00D45B90" w:rsidP="00D45B90">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607D6D9" w14:textId="77777777" w:rsidR="00D45B90" w:rsidRDefault="00D45B90" w:rsidP="00D45B90">
      <w:pPr>
        <w:pStyle w:val="itinerario"/>
        <w:rPr>
          <w:lang w:eastAsia="es-CO"/>
        </w:rPr>
      </w:pPr>
    </w:p>
    <w:p w14:paraId="65CA2164" w14:textId="77777777" w:rsidR="00D45B90" w:rsidRDefault="00D45B90" w:rsidP="00D45B90">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166FDC03" w14:textId="77777777" w:rsidR="00D45B90" w:rsidRDefault="00D45B90" w:rsidP="00D45B90">
      <w:pPr>
        <w:pStyle w:val="itinerario"/>
        <w:rPr>
          <w:lang w:eastAsia="es-CO"/>
        </w:rPr>
      </w:pPr>
    </w:p>
    <w:p w14:paraId="5C581B08" w14:textId="77777777" w:rsidR="00D45B90" w:rsidRDefault="00D45B90" w:rsidP="00D45B90">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w:t>
      </w:r>
      <w:r>
        <w:rPr>
          <w:lang w:eastAsia="es-CO"/>
        </w:rPr>
        <w:lastRenderedPageBreak/>
        <w:t xml:space="preserve">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3B11E7BC" w14:textId="77777777" w:rsidR="00D45B90" w:rsidRDefault="00D45B90" w:rsidP="00D45B90">
      <w:pPr>
        <w:pStyle w:val="itinerario"/>
        <w:rPr>
          <w:lang w:eastAsia="es-CO"/>
        </w:rPr>
      </w:pPr>
    </w:p>
    <w:p w14:paraId="38F3EB5E" w14:textId="77777777" w:rsidR="00D45B90" w:rsidRDefault="00D45B90" w:rsidP="00D45B90">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0994759" w14:textId="77777777" w:rsidR="00D45B90" w:rsidRDefault="00D45B90" w:rsidP="00D45B90">
      <w:pPr>
        <w:pStyle w:val="itinerario"/>
        <w:rPr>
          <w:lang w:eastAsia="es-CO"/>
        </w:rPr>
      </w:pPr>
    </w:p>
    <w:p w14:paraId="1352DEC7" w14:textId="77777777" w:rsidR="00D45B90" w:rsidRDefault="00D45B90" w:rsidP="00D45B90">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6D3929AB" w14:textId="77777777" w:rsidR="00D45B90" w:rsidRDefault="00D45B90" w:rsidP="00D45B90">
      <w:pPr>
        <w:pStyle w:val="itinerario"/>
        <w:rPr>
          <w:lang w:eastAsia="es-CO"/>
        </w:rPr>
      </w:pPr>
    </w:p>
    <w:p w14:paraId="4500855C" w14:textId="77777777" w:rsidR="00D45B90" w:rsidRDefault="00D45B90" w:rsidP="00D45B90">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400902CC" w14:textId="77777777" w:rsidR="00D45B90" w:rsidRDefault="00D45B90" w:rsidP="00D45B90">
      <w:pPr>
        <w:pStyle w:val="itinerario"/>
        <w:rPr>
          <w:lang w:eastAsia="es-CO"/>
        </w:rPr>
      </w:pPr>
    </w:p>
    <w:p w14:paraId="34BD26EC" w14:textId="77777777" w:rsidR="00D45B90" w:rsidRDefault="00D45B90" w:rsidP="00D45B90">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578B0B44" w14:textId="77777777" w:rsidR="00D45B90" w:rsidRDefault="00D45B90" w:rsidP="00D45B90">
      <w:pPr>
        <w:pStyle w:val="itinerario"/>
        <w:rPr>
          <w:lang w:eastAsia="es-CO"/>
        </w:rPr>
      </w:pPr>
    </w:p>
    <w:p w14:paraId="0C3C2040" w14:textId="77777777" w:rsidR="00D45B90" w:rsidRDefault="00D45B90" w:rsidP="00D45B90">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9ADE3FB" w14:textId="77777777" w:rsidR="00D45B90" w:rsidRDefault="00D45B90" w:rsidP="00D45B90">
      <w:pPr>
        <w:pStyle w:val="itinerario"/>
        <w:rPr>
          <w:lang w:eastAsia="es-CO"/>
        </w:rPr>
      </w:pPr>
    </w:p>
    <w:p w14:paraId="1F0FFEE2" w14:textId="77777777" w:rsidR="00D45B90" w:rsidRDefault="00D45B90" w:rsidP="00D45B90">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43B1F0C1" w14:textId="77777777" w:rsidR="00D45B90" w:rsidRDefault="00D45B90" w:rsidP="00D45B90">
      <w:pPr>
        <w:pStyle w:val="itinerario"/>
        <w:rPr>
          <w:lang w:eastAsia="es-CO"/>
        </w:rPr>
      </w:pPr>
    </w:p>
    <w:p w14:paraId="1C6DEEFD" w14:textId="77777777" w:rsidR="00D45B90" w:rsidRDefault="00D45B90" w:rsidP="00D45B90">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0760F57" w14:textId="77777777" w:rsidR="00D45B90" w:rsidRDefault="00D45B90" w:rsidP="00D45B90">
      <w:pPr>
        <w:pStyle w:val="itinerario"/>
        <w:rPr>
          <w:lang w:eastAsia="es-CO"/>
        </w:rPr>
      </w:pPr>
    </w:p>
    <w:p w14:paraId="0C3755A0" w14:textId="77777777" w:rsidR="00D45B90" w:rsidRDefault="00D45B90" w:rsidP="00D45B90">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w:t>
      </w:r>
      <w:r>
        <w:rPr>
          <w:lang w:eastAsia="es-CO"/>
        </w:rPr>
        <w:lastRenderedPageBreak/>
        <w:t xml:space="preserve">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1DC8682" w14:textId="77777777" w:rsidR="00D45B90" w:rsidRDefault="00D45B90" w:rsidP="00D45B90">
      <w:pPr>
        <w:pStyle w:val="itinerario"/>
        <w:rPr>
          <w:lang w:eastAsia="es-CO"/>
        </w:rPr>
      </w:pPr>
    </w:p>
    <w:p w14:paraId="44210996" w14:textId="77777777" w:rsidR="00D45B90" w:rsidRDefault="00D45B90" w:rsidP="00D45B90">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2798999" w14:textId="77777777" w:rsidR="00D45B90" w:rsidRDefault="00D45B90" w:rsidP="00D45B90">
      <w:pPr>
        <w:pStyle w:val="itinerario"/>
        <w:rPr>
          <w:lang w:eastAsia="es-CO"/>
        </w:rPr>
      </w:pPr>
    </w:p>
    <w:p w14:paraId="4BA07EB5" w14:textId="77777777" w:rsidR="00D45B90" w:rsidRDefault="00D45B90" w:rsidP="00D45B90">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6729D492" w14:textId="77777777" w:rsidR="00D45B90" w:rsidRDefault="00D45B90" w:rsidP="00D45B90">
      <w:pPr>
        <w:pStyle w:val="itinerario"/>
        <w:rPr>
          <w:lang w:eastAsia="es-CO"/>
        </w:rPr>
      </w:pPr>
    </w:p>
    <w:p w14:paraId="4ACCD7AE" w14:textId="77777777" w:rsidR="00D45B90" w:rsidRPr="00485096" w:rsidRDefault="00D45B90" w:rsidP="00D45B90">
      <w:pPr>
        <w:pStyle w:val="itinerario"/>
        <w:rPr>
          <w:b/>
          <w:lang w:eastAsia="es-CO"/>
        </w:rPr>
      </w:pPr>
      <w:r w:rsidRPr="00485096">
        <w:rPr>
          <w:b/>
          <w:lang w:eastAsia="es-CO"/>
        </w:rPr>
        <w:t>Actualización:</w:t>
      </w:r>
    </w:p>
    <w:p w14:paraId="2F7B049B" w14:textId="77777777" w:rsidR="00D45B90" w:rsidRPr="00485096" w:rsidRDefault="00D45B90" w:rsidP="00D45B90">
      <w:pPr>
        <w:pStyle w:val="itinerario"/>
        <w:rPr>
          <w:b/>
          <w:lang w:eastAsia="es-CO"/>
        </w:rPr>
      </w:pPr>
      <w:r w:rsidRPr="00485096">
        <w:rPr>
          <w:b/>
          <w:lang w:eastAsia="es-CO"/>
        </w:rPr>
        <w:t>06-01-23</w:t>
      </w:r>
    </w:p>
    <w:p w14:paraId="1D6C7259" w14:textId="77777777" w:rsidR="00D45B90" w:rsidRPr="00485096" w:rsidRDefault="00D45B90" w:rsidP="00D45B90">
      <w:pPr>
        <w:pStyle w:val="itinerario"/>
        <w:rPr>
          <w:b/>
          <w:lang w:eastAsia="es-CO"/>
        </w:rPr>
      </w:pPr>
      <w:r w:rsidRPr="00485096">
        <w:rPr>
          <w:b/>
          <w:lang w:eastAsia="es-CO"/>
        </w:rPr>
        <w:t>Revisada parte legal.</w:t>
      </w:r>
    </w:p>
    <w:p w14:paraId="646B711C" w14:textId="77777777" w:rsidR="00D45B90" w:rsidRPr="000E24E5" w:rsidRDefault="00D45B90" w:rsidP="00D45B90">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08DF2288" w14:textId="77777777" w:rsidR="00D45B90" w:rsidRDefault="00D45B90" w:rsidP="00D45B90">
      <w:pPr>
        <w:pStyle w:val="itinerario"/>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733C6956" w14:textId="77777777" w:rsidR="00D45B90" w:rsidRPr="003F40D8" w:rsidRDefault="00D45B90" w:rsidP="00D45B90">
      <w:pPr>
        <w:pStyle w:val="dias"/>
        <w:jc w:val="both"/>
      </w:pPr>
    </w:p>
    <w:p w14:paraId="256F96D4" w14:textId="77777777" w:rsidR="00D45B90" w:rsidRPr="00AD0664" w:rsidRDefault="00D45B90" w:rsidP="00AD0664">
      <w:pPr>
        <w:pStyle w:val="dias"/>
        <w:spacing w:line="240" w:lineRule="auto"/>
        <w:rPr>
          <w:b w:val="0"/>
          <w:bCs w:val="0"/>
          <w:caps w:val="0"/>
          <w:color w:val="auto"/>
          <w:sz w:val="22"/>
          <w:szCs w:val="22"/>
        </w:rPr>
      </w:pPr>
    </w:p>
    <w:sectPr w:rsidR="00D45B90" w:rsidRPr="00AD0664"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C3373" w14:textId="77777777" w:rsidR="00691ED8" w:rsidRDefault="00691ED8" w:rsidP="00FB4065">
      <w:pPr>
        <w:spacing w:after="0" w:line="240" w:lineRule="auto"/>
      </w:pPr>
      <w:r>
        <w:separator/>
      </w:r>
    </w:p>
  </w:endnote>
  <w:endnote w:type="continuationSeparator" w:id="0">
    <w:p w14:paraId="22E70193" w14:textId="77777777" w:rsidR="00691ED8" w:rsidRDefault="00691ED8" w:rsidP="00FB4065">
      <w:pPr>
        <w:spacing w:after="0" w:line="240" w:lineRule="auto"/>
      </w:pPr>
      <w:r>
        <w:continuationSeparator/>
      </w:r>
    </w:p>
  </w:endnote>
  <w:endnote w:type="continuationNotice" w:id="1">
    <w:p w14:paraId="546D3767" w14:textId="77777777" w:rsidR="00706C99" w:rsidRDefault="00706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393FADD8" w:rsidR="00FB4065" w:rsidRPr="00FB4065" w:rsidRDefault="00BB7526" w:rsidP="00FB4065">
          <w:pPr>
            <w:pStyle w:val="Piedepgina"/>
            <w:spacing w:before="80" w:after="80"/>
            <w:jc w:val="center"/>
            <w:rPr>
              <w:b/>
              <w:bCs/>
              <w:caps/>
              <w:color w:val="FFFFFF" w:themeColor="background1"/>
              <w:sz w:val="18"/>
              <w:szCs w:val="18"/>
            </w:rPr>
          </w:pPr>
          <w:r>
            <w:rPr>
              <w:b/>
              <w:bCs/>
              <w:caps/>
              <w:color w:val="FFFFFF" w:themeColor="background1"/>
              <w:sz w:val="18"/>
              <w:szCs w:val="18"/>
            </w:rPr>
            <w:t>SANTIAGO</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7A121" w14:textId="77777777" w:rsidR="00691ED8" w:rsidRDefault="00691ED8" w:rsidP="00FB4065">
      <w:pPr>
        <w:spacing w:after="0" w:line="240" w:lineRule="auto"/>
      </w:pPr>
      <w:r>
        <w:separator/>
      </w:r>
    </w:p>
  </w:footnote>
  <w:footnote w:type="continuationSeparator" w:id="0">
    <w:p w14:paraId="0B491AFF" w14:textId="77777777" w:rsidR="00691ED8" w:rsidRDefault="00691ED8" w:rsidP="00FB4065">
      <w:pPr>
        <w:spacing w:after="0" w:line="240" w:lineRule="auto"/>
      </w:pPr>
      <w:r>
        <w:continuationSeparator/>
      </w:r>
    </w:p>
  </w:footnote>
  <w:footnote w:type="continuationNotice" w:id="1">
    <w:p w14:paraId="47D7BFB4" w14:textId="77777777" w:rsidR="00706C99" w:rsidRDefault="00706C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B512907"/>
    <w:multiLevelType w:val="hybridMultilevel"/>
    <w:tmpl w:val="255EFA1A"/>
    <w:lvl w:ilvl="0" w:tplc="94449900">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4"/>
  </w:num>
  <w:num w:numId="2" w16cid:durableId="103505341">
    <w:abstractNumId w:val="0"/>
  </w:num>
  <w:num w:numId="3" w16cid:durableId="1324973539">
    <w:abstractNumId w:val="1"/>
  </w:num>
  <w:num w:numId="4" w16cid:durableId="981467215">
    <w:abstractNumId w:val="3"/>
  </w:num>
  <w:num w:numId="5" w16cid:durableId="1680501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C6E"/>
    <w:rsid w:val="000300D3"/>
    <w:rsid w:val="00045A34"/>
    <w:rsid w:val="00047BF8"/>
    <w:rsid w:val="00047F36"/>
    <w:rsid w:val="00054161"/>
    <w:rsid w:val="00056DD9"/>
    <w:rsid w:val="0007394C"/>
    <w:rsid w:val="0007703E"/>
    <w:rsid w:val="0008583C"/>
    <w:rsid w:val="000A3E99"/>
    <w:rsid w:val="000A447A"/>
    <w:rsid w:val="000A7709"/>
    <w:rsid w:val="000B15AB"/>
    <w:rsid w:val="000C03EE"/>
    <w:rsid w:val="000C487E"/>
    <w:rsid w:val="000D10B1"/>
    <w:rsid w:val="000D314D"/>
    <w:rsid w:val="000D65D0"/>
    <w:rsid w:val="000E24E5"/>
    <w:rsid w:val="000E4D4F"/>
    <w:rsid w:val="000F1DEF"/>
    <w:rsid w:val="001131F0"/>
    <w:rsid w:val="0011340C"/>
    <w:rsid w:val="001273D4"/>
    <w:rsid w:val="001355CC"/>
    <w:rsid w:val="00137F0B"/>
    <w:rsid w:val="00142F74"/>
    <w:rsid w:val="00144B5D"/>
    <w:rsid w:val="0014672E"/>
    <w:rsid w:val="00152C53"/>
    <w:rsid w:val="00155E6D"/>
    <w:rsid w:val="00180195"/>
    <w:rsid w:val="00190648"/>
    <w:rsid w:val="001930E7"/>
    <w:rsid w:val="00193923"/>
    <w:rsid w:val="001A5442"/>
    <w:rsid w:val="001B1561"/>
    <w:rsid w:val="001B171F"/>
    <w:rsid w:val="001B7FCC"/>
    <w:rsid w:val="001C0654"/>
    <w:rsid w:val="001C52EE"/>
    <w:rsid w:val="001C6161"/>
    <w:rsid w:val="001E1607"/>
    <w:rsid w:val="00200192"/>
    <w:rsid w:val="00200975"/>
    <w:rsid w:val="00202C64"/>
    <w:rsid w:val="002169A0"/>
    <w:rsid w:val="00242D01"/>
    <w:rsid w:val="00254E5D"/>
    <w:rsid w:val="00260A92"/>
    <w:rsid w:val="002611A8"/>
    <w:rsid w:val="00273AFF"/>
    <w:rsid w:val="00281622"/>
    <w:rsid w:val="00284FAB"/>
    <w:rsid w:val="00285AC8"/>
    <w:rsid w:val="002948C5"/>
    <w:rsid w:val="00295469"/>
    <w:rsid w:val="002B0E91"/>
    <w:rsid w:val="002B6F96"/>
    <w:rsid w:val="002C3170"/>
    <w:rsid w:val="002D2E3D"/>
    <w:rsid w:val="002F37AE"/>
    <w:rsid w:val="00345722"/>
    <w:rsid w:val="00345A52"/>
    <w:rsid w:val="00357096"/>
    <w:rsid w:val="00385CAB"/>
    <w:rsid w:val="00395C83"/>
    <w:rsid w:val="003A3493"/>
    <w:rsid w:val="003B2044"/>
    <w:rsid w:val="003B695E"/>
    <w:rsid w:val="003B7C5A"/>
    <w:rsid w:val="003C07A2"/>
    <w:rsid w:val="003C0D42"/>
    <w:rsid w:val="003D0420"/>
    <w:rsid w:val="003D456D"/>
    <w:rsid w:val="003E2875"/>
    <w:rsid w:val="003F1982"/>
    <w:rsid w:val="004058BC"/>
    <w:rsid w:val="00410238"/>
    <w:rsid w:val="004158DB"/>
    <w:rsid w:val="0045102D"/>
    <w:rsid w:val="0045609D"/>
    <w:rsid w:val="004653B3"/>
    <w:rsid w:val="00466841"/>
    <w:rsid w:val="00483DFF"/>
    <w:rsid w:val="0048665F"/>
    <w:rsid w:val="00487E70"/>
    <w:rsid w:val="004A507A"/>
    <w:rsid w:val="004C1B7C"/>
    <w:rsid w:val="004C6588"/>
    <w:rsid w:val="004C6B92"/>
    <w:rsid w:val="004E0E8F"/>
    <w:rsid w:val="004F2066"/>
    <w:rsid w:val="004F4431"/>
    <w:rsid w:val="005020CE"/>
    <w:rsid w:val="005024B2"/>
    <w:rsid w:val="00506D73"/>
    <w:rsid w:val="0051308B"/>
    <w:rsid w:val="0051410F"/>
    <w:rsid w:val="0052796F"/>
    <w:rsid w:val="00530306"/>
    <w:rsid w:val="00530E55"/>
    <w:rsid w:val="005461AF"/>
    <w:rsid w:val="00547E9D"/>
    <w:rsid w:val="00556B10"/>
    <w:rsid w:val="00565588"/>
    <w:rsid w:val="005724BA"/>
    <w:rsid w:val="0057557C"/>
    <w:rsid w:val="00577981"/>
    <w:rsid w:val="00577D2F"/>
    <w:rsid w:val="00584C05"/>
    <w:rsid w:val="00585B14"/>
    <w:rsid w:val="00587E31"/>
    <w:rsid w:val="0059650D"/>
    <w:rsid w:val="0059677F"/>
    <w:rsid w:val="005B0B3F"/>
    <w:rsid w:val="005B24E4"/>
    <w:rsid w:val="005B566A"/>
    <w:rsid w:val="005C39D3"/>
    <w:rsid w:val="005D38A2"/>
    <w:rsid w:val="005E2DB1"/>
    <w:rsid w:val="005F0C07"/>
    <w:rsid w:val="005F6C7C"/>
    <w:rsid w:val="005F79E9"/>
    <w:rsid w:val="0060191D"/>
    <w:rsid w:val="00610B15"/>
    <w:rsid w:val="006252C0"/>
    <w:rsid w:val="006257BD"/>
    <w:rsid w:val="00637FCE"/>
    <w:rsid w:val="006451D6"/>
    <w:rsid w:val="006511AA"/>
    <w:rsid w:val="006515B7"/>
    <w:rsid w:val="006773A9"/>
    <w:rsid w:val="00680E92"/>
    <w:rsid w:val="00691872"/>
    <w:rsid w:val="00691ED8"/>
    <w:rsid w:val="006933D2"/>
    <w:rsid w:val="00694E0D"/>
    <w:rsid w:val="006A1E9E"/>
    <w:rsid w:val="006C2FE7"/>
    <w:rsid w:val="006D0A5C"/>
    <w:rsid w:val="006D16C5"/>
    <w:rsid w:val="006D3C67"/>
    <w:rsid w:val="006E2383"/>
    <w:rsid w:val="006E2778"/>
    <w:rsid w:val="006E6451"/>
    <w:rsid w:val="006F1B3D"/>
    <w:rsid w:val="006F30E7"/>
    <w:rsid w:val="006F42E7"/>
    <w:rsid w:val="00702E1B"/>
    <w:rsid w:val="00706C99"/>
    <w:rsid w:val="00712EDF"/>
    <w:rsid w:val="00713FF4"/>
    <w:rsid w:val="0073360A"/>
    <w:rsid w:val="00734249"/>
    <w:rsid w:val="00735744"/>
    <w:rsid w:val="00740C76"/>
    <w:rsid w:val="00775CD1"/>
    <w:rsid w:val="0078518E"/>
    <w:rsid w:val="007946BA"/>
    <w:rsid w:val="00796019"/>
    <w:rsid w:val="007B1324"/>
    <w:rsid w:val="007B56EC"/>
    <w:rsid w:val="007B6B0F"/>
    <w:rsid w:val="007E2C83"/>
    <w:rsid w:val="00802415"/>
    <w:rsid w:val="008024BC"/>
    <w:rsid w:val="00807892"/>
    <w:rsid w:val="00810AC7"/>
    <w:rsid w:val="00816D25"/>
    <w:rsid w:val="00834D0F"/>
    <w:rsid w:val="00835E25"/>
    <w:rsid w:val="008565F6"/>
    <w:rsid w:val="00857066"/>
    <w:rsid w:val="00870EF5"/>
    <w:rsid w:val="00880528"/>
    <w:rsid w:val="008B1388"/>
    <w:rsid w:val="008C3E82"/>
    <w:rsid w:val="008D5581"/>
    <w:rsid w:val="008E44DA"/>
    <w:rsid w:val="008F5F8C"/>
    <w:rsid w:val="009039B5"/>
    <w:rsid w:val="0092413C"/>
    <w:rsid w:val="00940FB6"/>
    <w:rsid w:val="00943A2C"/>
    <w:rsid w:val="00946A0D"/>
    <w:rsid w:val="0095192C"/>
    <w:rsid w:val="00951978"/>
    <w:rsid w:val="009631E0"/>
    <w:rsid w:val="00970D9D"/>
    <w:rsid w:val="009759BB"/>
    <w:rsid w:val="00980441"/>
    <w:rsid w:val="009819DE"/>
    <w:rsid w:val="00987261"/>
    <w:rsid w:val="009953E7"/>
    <w:rsid w:val="009A1455"/>
    <w:rsid w:val="009A6AFA"/>
    <w:rsid w:val="009B3A93"/>
    <w:rsid w:val="009B7BE0"/>
    <w:rsid w:val="009C2CA6"/>
    <w:rsid w:val="009D2F06"/>
    <w:rsid w:val="009D41F5"/>
    <w:rsid w:val="009D6B7C"/>
    <w:rsid w:val="009F4C7A"/>
    <w:rsid w:val="009F7B27"/>
    <w:rsid w:val="00A02B80"/>
    <w:rsid w:val="00A15A07"/>
    <w:rsid w:val="00A16FFE"/>
    <w:rsid w:val="00A20D7A"/>
    <w:rsid w:val="00A27A00"/>
    <w:rsid w:val="00A403BF"/>
    <w:rsid w:val="00A558CC"/>
    <w:rsid w:val="00A56D0E"/>
    <w:rsid w:val="00A653AE"/>
    <w:rsid w:val="00A80EBF"/>
    <w:rsid w:val="00A83AAD"/>
    <w:rsid w:val="00A83F25"/>
    <w:rsid w:val="00A9731D"/>
    <w:rsid w:val="00AA0272"/>
    <w:rsid w:val="00AC1D0A"/>
    <w:rsid w:val="00AC3BFC"/>
    <w:rsid w:val="00AC607D"/>
    <w:rsid w:val="00AC7DFB"/>
    <w:rsid w:val="00AD019A"/>
    <w:rsid w:val="00AD0664"/>
    <w:rsid w:val="00AD0D55"/>
    <w:rsid w:val="00AD18FF"/>
    <w:rsid w:val="00AF1F77"/>
    <w:rsid w:val="00AF72D3"/>
    <w:rsid w:val="00AF7412"/>
    <w:rsid w:val="00AF7F3B"/>
    <w:rsid w:val="00B02D50"/>
    <w:rsid w:val="00B11432"/>
    <w:rsid w:val="00B12A2D"/>
    <w:rsid w:val="00B13E94"/>
    <w:rsid w:val="00B3189C"/>
    <w:rsid w:val="00B426D6"/>
    <w:rsid w:val="00B82B5A"/>
    <w:rsid w:val="00B90BE4"/>
    <w:rsid w:val="00B91A8C"/>
    <w:rsid w:val="00B964DA"/>
    <w:rsid w:val="00BA0F3D"/>
    <w:rsid w:val="00BA361E"/>
    <w:rsid w:val="00BB7526"/>
    <w:rsid w:val="00BC15B1"/>
    <w:rsid w:val="00BE4E44"/>
    <w:rsid w:val="00BF0D08"/>
    <w:rsid w:val="00BF380C"/>
    <w:rsid w:val="00C0014B"/>
    <w:rsid w:val="00C018A6"/>
    <w:rsid w:val="00C1177A"/>
    <w:rsid w:val="00C311F4"/>
    <w:rsid w:val="00C623B0"/>
    <w:rsid w:val="00C65B77"/>
    <w:rsid w:val="00C6683A"/>
    <w:rsid w:val="00C72174"/>
    <w:rsid w:val="00C8231F"/>
    <w:rsid w:val="00C92E1A"/>
    <w:rsid w:val="00C9635D"/>
    <w:rsid w:val="00CA5337"/>
    <w:rsid w:val="00CB20D5"/>
    <w:rsid w:val="00CE4CC6"/>
    <w:rsid w:val="00CF0E16"/>
    <w:rsid w:val="00CF6C00"/>
    <w:rsid w:val="00D05940"/>
    <w:rsid w:val="00D11294"/>
    <w:rsid w:val="00D1756D"/>
    <w:rsid w:val="00D34C26"/>
    <w:rsid w:val="00D35B07"/>
    <w:rsid w:val="00D42120"/>
    <w:rsid w:val="00D45B90"/>
    <w:rsid w:val="00D460E9"/>
    <w:rsid w:val="00D54D3A"/>
    <w:rsid w:val="00D67A10"/>
    <w:rsid w:val="00D70483"/>
    <w:rsid w:val="00D87269"/>
    <w:rsid w:val="00DB7722"/>
    <w:rsid w:val="00DC1FAC"/>
    <w:rsid w:val="00DC6EC2"/>
    <w:rsid w:val="00DD3D89"/>
    <w:rsid w:val="00DE3616"/>
    <w:rsid w:val="00DF1830"/>
    <w:rsid w:val="00DF575A"/>
    <w:rsid w:val="00E02DCF"/>
    <w:rsid w:val="00E054B8"/>
    <w:rsid w:val="00E1034B"/>
    <w:rsid w:val="00E12635"/>
    <w:rsid w:val="00E14BDF"/>
    <w:rsid w:val="00E17BF0"/>
    <w:rsid w:val="00E20423"/>
    <w:rsid w:val="00E260D8"/>
    <w:rsid w:val="00E30F47"/>
    <w:rsid w:val="00E36D20"/>
    <w:rsid w:val="00E61D07"/>
    <w:rsid w:val="00E84C9B"/>
    <w:rsid w:val="00E858E6"/>
    <w:rsid w:val="00E86391"/>
    <w:rsid w:val="00E96A46"/>
    <w:rsid w:val="00E96EF8"/>
    <w:rsid w:val="00EB1925"/>
    <w:rsid w:val="00EB5179"/>
    <w:rsid w:val="00EC0F48"/>
    <w:rsid w:val="00EC40D2"/>
    <w:rsid w:val="00EC6014"/>
    <w:rsid w:val="00EE6CEB"/>
    <w:rsid w:val="00F1520D"/>
    <w:rsid w:val="00F25192"/>
    <w:rsid w:val="00F25DD4"/>
    <w:rsid w:val="00F278D1"/>
    <w:rsid w:val="00F31B13"/>
    <w:rsid w:val="00F409EB"/>
    <w:rsid w:val="00F41226"/>
    <w:rsid w:val="00F45B73"/>
    <w:rsid w:val="00F54D1D"/>
    <w:rsid w:val="00F56E97"/>
    <w:rsid w:val="00F60368"/>
    <w:rsid w:val="00F63573"/>
    <w:rsid w:val="00F64F1F"/>
    <w:rsid w:val="00F8251D"/>
    <w:rsid w:val="00FA34B9"/>
    <w:rsid w:val="00FB08D5"/>
    <w:rsid w:val="00FB12E2"/>
    <w:rsid w:val="00FB4065"/>
    <w:rsid w:val="00FD061A"/>
    <w:rsid w:val="00FE28D5"/>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D89"/>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styleId="Hipervnculovisitado">
    <w:name w:val="FollowedHyperlink"/>
    <w:basedOn w:val="Fuentedeprrafopredeter"/>
    <w:uiPriority w:val="99"/>
    <w:semiHidden/>
    <w:unhideWhenUsed/>
    <w:rsid w:val="009F4C7A"/>
    <w:rPr>
      <w:color w:val="954F72" w:themeColor="followedHyperlink"/>
      <w:u w:val="single"/>
    </w:rPr>
  </w:style>
  <w:style w:type="character" w:styleId="Mencinsinresolver">
    <w:name w:val="Unresolved Mention"/>
    <w:basedOn w:val="Fuentedeprrafopredeter"/>
    <w:uiPriority w:val="99"/>
    <w:semiHidden/>
    <w:unhideWhenUsed/>
    <w:rsid w:val="009F4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73212548">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437213418">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73794280">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605574610">
      <w:bodyDiv w:val="1"/>
      <w:marLeft w:val="0"/>
      <w:marRight w:val="0"/>
      <w:marTop w:val="0"/>
      <w:marBottom w:val="0"/>
      <w:divBdr>
        <w:top w:val="none" w:sz="0" w:space="0" w:color="auto"/>
        <w:left w:val="none" w:sz="0" w:space="0" w:color="auto"/>
        <w:bottom w:val="none" w:sz="0" w:space="0" w:color="auto"/>
        <w:right w:val="none" w:sz="0" w:space="0" w:color="auto"/>
      </w:divBdr>
    </w:div>
    <w:div w:id="185291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89E140-25E1-4988-B1F5-C80350F8BE1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55EEA5AC-DD2B-47EE-B4A7-B72A97EC0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87352-5A00-4031-856B-E8C67BDF38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13</Pages>
  <Words>5806</Words>
  <Characters>31936</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306</cp:revision>
  <dcterms:created xsi:type="dcterms:W3CDTF">2025-01-20T21:47:00Z</dcterms:created>
  <dcterms:modified xsi:type="dcterms:W3CDTF">2025-03-07T23:17:00Z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