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63213D" w:rsidP="00221FDB">
            <w:pPr>
              <w:jc w:val="center"/>
              <w:rPr>
                <w:b/>
                <w:color w:val="FFFFFF" w:themeColor="background1"/>
                <w:sz w:val="64"/>
                <w:szCs w:val="64"/>
              </w:rPr>
            </w:pPr>
            <w:r>
              <w:rPr>
                <w:b/>
                <w:color w:val="FFFFFF" w:themeColor="background1"/>
                <w:sz w:val="64"/>
                <w:szCs w:val="64"/>
              </w:rPr>
              <w:t>GUAYAQUIL</w:t>
            </w:r>
            <w:r w:rsidR="00ED26AC">
              <w:rPr>
                <w:b/>
                <w:color w:val="FFFFFF" w:themeColor="background1"/>
                <w:sz w:val="64"/>
                <w:szCs w:val="64"/>
              </w:rPr>
              <w:t xml:space="preserve"> PANORÁMICO</w:t>
            </w:r>
          </w:p>
        </w:tc>
      </w:tr>
    </w:tbl>
    <w:p w:rsidR="00004A7D" w:rsidRDefault="00F15F29" w:rsidP="00004A7D">
      <w:pPr>
        <w:pStyle w:val="subtituloprograma"/>
        <w:rPr>
          <w:color w:val="1F3864"/>
        </w:rPr>
      </w:pPr>
      <w:r>
        <w:rPr>
          <w:color w:val="1F3864"/>
        </w:rPr>
        <w:t xml:space="preserve">3 </w:t>
      </w:r>
      <w:r w:rsidR="00004A7D" w:rsidRPr="00004A7D">
        <w:rPr>
          <w:color w:val="1F3864"/>
        </w:rPr>
        <w:t xml:space="preserve">días </w:t>
      </w:r>
      <w:r>
        <w:rPr>
          <w:color w:val="1F3864"/>
        </w:rPr>
        <w:t>2</w:t>
      </w:r>
      <w:r w:rsidR="00004A7D" w:rsidRPr="00004A7D">
        <w:rPr>
          <w:color w:val="1F3864"/>
        </w:rPr>
        <w:t xml:space="preserve"> noches</w:t>
      </w:r>
    </w:p>
    <w:p w:rsidR="00004A7D" w:rsidRDefault="00004A7D" w:rsidP="00004A7D">
      <w:pPr>
        <w:pStyle w:val="itinerario"/>
      </w:pPr>
    </w:p>
    <w:p w:rsidR="00D07CF8" w:rsidRPr="00AA5809" w:rsidRDefault="00004A7D" w:rsidP="002B57D0">
      <w:pPr>
        <w:pStyle w:val="itinerario"/>
        <w:jc w:val="left"/>
      </w:pPr>
      <w:r w:rsidRPr="00AA5809">
        <w:rPr>
          <w:noProof/>
          <w:lang w:val="es-ES" w:eastAsia="es-ES" w:bidi="ar-SA"/>
        </w:rPr>
        <w:drawing>
          <wp:inline distT="0" distB="0" distL="0" distR="0" wp14:anchorId="2A3E8275" wp14:editId="3B1F815F">
            <wp:extent cx="6400800" cy="234315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6401671" cy="2343469"/>
                    </a:xfrm>
                    <a:prstGeom prst="rect">
                      <a:avLst/>
                    </a:prstGeom>
                    <a:noFill/>
                    <a:ln>
                      <a:noFill/>
                    </a:ln>
                  </pic:spPr>
                </pic:pic>
              </a:graphicData>
            </a:graphic>
          </wp:inline>
        </w:drawing>
      </w:r>
    </w:p>
    <w:p w:rsidR="002F2CD9" w:rsidRDefault="00FB06E4" w:rsidP="003E6F7D">
      <w:pPr>
        <w:pStyle w:val="dias"/>
        <w:jc w:val="both"/>
        <w:rPr>
          <w:b w:val="0"/>
          <w:bCs w:val="0"/>
          <w:caps w:val="0"/>
          <w:sz w:val="22"/>
          <w:szCs w:val="22"/>
        </w:rPr>
      </w:pPr>
      <w:r>
        <w:rPr>
          <w:b w:val="0"/>
          <w:bCs w:val="0"/>
          <w:caps w:val="0"/>
          <w:sz w:val="22"/>
          <w:szCs w:val="22"/>
        </w:rPr>
        <w:t xml:space="preserve">Guayaquil, </w:t>
      </w:r>
      <w:r w:rsidRPr="00FB06E4">
        <w:rPr>
          <w:b w:val="0"/>
          <w:bCs w:val="0"/>
          <w:caps w:val="0"/>
          <w:sz w:val="22"/>
          <w:szCs w:val="22"/>
        </w:rPr>
        <w:t>una atractiva ciudad que se caracteriza por su dinamismo, organización, grandes logros urbanos y calidez de su gente.</w:t>
      </w:r>
      <w:r w:rsidRPr="00FB06E4">
        <w:t xml:space="preserve"> </w:t>
      </w:r>
      <w:r>
        <w:rPr>
          <w:b w:val="0"/>
          <w:bCs w:val="0"/>
          <w:caps w:val="0"/>
          <w:sz w:val="22"/>
          <w:szCs w:val="22"/>
        </w:rPr>
        <w:t>L</w:t>
      </w:r>
      <w:r w:rsidRPr="00FB06E4">
        <w:rPr>
          <w:b w:val="0"/>
          <w:bCs w:val="0"/>
          <w:caps w:val="0"/>
          <w:sz w:val="22"/>
          <w:szCs w:val="22"/>
        </w:rPr>
        <w:t>lena de cultura e historia. Recorr</w:t>
      </w:r>
      <w:r>
        <w:rPr>
          <w:b w:val="0"/>
          <w:bCs w:val="0"/>
          <w:caps w:val="0"/>
          <w:sz w:val="22"/>
          <w:szCs w:val="22"/>
        </w:rPr>
        <w:t>a</w:t>
      </w:r>
      <w:r w:rsidR="0046154B">
        <w:rPr>
          <w:b w:val="0"/>
          <w:bCs w:val="0"/>
          <w:caps w:val="0"/>
          <w:sz w:val="22"/>
          <w:szCs w:val="22"/>
        </w:rPr>
        <w:t xml:space="preserve"> </w:t>
      </w:r>
      <w:r w:rsidRPr="00FB06E4">
        <w:rPr>
          <w:b w:val="0"/>
          <w:bCs w:val="0"/>
          <w:caps w:val="0"/>
          <w:sz w:val="22"/>
          <w:szCs w:val="22"/>
        </w:rPr>
        <w:t>el Parque Histórico o la propia ciudad.</w:t>
      </w:r>
    </w:p>
    <w:p w:rsidR="00A349B1" w:rsidRPr="00397CF0" w:rsidRDefault="00A349B1" w:rsidP="00A349B1">
      <w:pPr>
        <w:pStyle w:val="dias"/>
      </w:pPr>
      <w:r w:rsidRPr="00A349B1">
        <w:rPr>
          <w:rStyle w:val="diasCar"/>
          <w:b/>
          <w:bCs/>
          <w:caps/>
          <w:color w:val="1F3864"/>
          <w:sz w:val="28"/>
          <w:szCs w:val="28"/>
        </w:rPr>
        <w:t>INICIO</w:t>
      </w:r>
      <w:r>
        <w:rPr>
          <w:rStyle w:val="diasCar"/>
          <w:b/>
          <w:bCs/>
          <w:caps/>
        </w:rPr>
        <w:tab/>
      </w:r>
      <w:r w:rsidRPr="00397CF0">
        <w:rPr>
          <w:b w:val="0"/>
          <w:caps w:val="0"/>
          <w:sz w:val="22"/>
          <w:szCs w:val="22"/>
        </w:rPr>
        <w:t>diario</w:t>
      </w:r>
    </w:p>
    <w:p w:rsidR="00A349B1" w:rsidRPr="00A349B1" w:rsidRDefault="00A349B1" w:rsidP="00A349B1">
      <w:pPr>
        <w:pStyle w:val="dias"/>
        <w:rPr>
          <w:color w:val="1F3864"/>
          <w:sz w:val="28"/>
          <w:szCs w:val="28"/>
        </w:rPr>
      </w:pPr>
      <w:r w:rsidRPr="00A349B1">
        <w:rPr>
          <w:color w:val="1F3864"/>
          <w:sz w:val="28"/>
          <w:szCs w:val="28"/>
        </w:rPr>
        <w:t>INCLUYE</w:t>
      </w:r>
    </w:p>
    <w:p w:rsidR="008872D1" w:rsidRPr="008872D1" w:rsidRDefault="008872D1" w:rsidP="008872D1">
      <w:pPr>
        <w:pStyle w:val="vinetas"/>
      </w:pPr>
      <w:r w:rsidRPr="008872D1">
        <w:t xml:space="preserve">Traslados aeropuerto – hotel – aeropuerto, en servicio compartido. </w:t>
      </w:r>
    </w:p>
    <w:p w:rsidR="008872D1" w:rsidRDefault="00C9451C" w:rsidP="008872D1">
      <w:pPr>
        <w:pStyle w:val="vinetas"/>
      </w:pPr>
      <w:r>
        <w:t>2</w:t>
      </w:r>
      <w:r w:rsidR="008872D1" w:rsidRPr="008872D1">
        <w:t xml:space="preserve"> noches de alojamiento en el hotel seleccionado.</w:t>
      </w:r>
    </w:p>
    <w:p w:rsidR="00C9451C" w:rsidRPr="008872D1" w:rsidRDefault="00C9451C" w:rsidP="008872D1">
      <w:pPr>
        <w:pStyle w:val="vinetas"/>
      </w:pPr>
      <w:r>
        <w:t>Desayuno diario.</w:t>
      </w:r>
    </w:p>
    <w:p w:rsidR="00BB4E10" w:rsidRPr="00BB4E10" w:rsidRDefault="00C9451C" w:rsidP="00A54101">
      <w:pPr>
        <w:pStyle w:val="vinetas"/>
      </w:pPr>
      <w:r>
        <w:t>Visita de la ciudad</w:t>
      </w:r>
      <w:r w:rsidR="00BB4E10">
        <w:t xml:space="preserve"> en servicio compartido.</w:t>
      </w:r>
      <w:r w:rsidR="00BB4E10" w:rsidRPr="00BB4E10">
        <w:t xml:space="preserve"> </w:t>
      </w:r>
    </w:p>
    <w:p w:rsidR="00C9451C" w:rsidRDefault="00C9451C" w:rsidP="00C9451C">
      <w:pPr>
        <w:pStyle w:val="vinetas"/>
      </w:pPr>
      <w:r>
        <w:t>Impuestos hoteleros.</w:t>
      </w:r>
    </w:p>
    <w:p w:rsidR="000B2878" w:rsidRDefault="000B2878" w:rsidP="000B2878">
      <w:pPr>
        <w:pStyle w:val="itinerario"/>
      </w:pPr>
    </w:p>
    <w:p w:rsidR="00421ED7" w:rsidRDefault="00421ED7" w:rsidP="000B2878">
      <w:pPr>
        <w:pStyle w:val="itinerario"/>
      </w:pPr>
    </w:p>
    <w:p w:rsidR="000B2878" w:rsidRDefault="000B2878"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rsidR="0007680C" w:rsidRPr="00C9451C" w:rsidRDefault="0046154B" w:rsidP="0007680C">
      <w:pPr>
        <w:pStyle w:val="dias"/>
        <w:rPr>
          <w:color w:val="1F3864"/>
          <w:sz w:val="28"/>
          <w:szCs w:val="28"/>
        </w:rPr>
      </w:pPr>
      <w:r w:rsidRPr="00C9451C">
        <w:rPr>
          <w:caps w:val="0"/>
          <w:color w:val="1F3864"/>
          <w:sz w:val="28"/>
          <w:szCs w:val="28"/>
        </w:rPr>
        <w:t>DÍA 1</w:t>
      </w:r>
      <w:r w:rsidRPr="00C9451C">
        <w:rPr>
          <w:caps w:val="0"/>
          <w:color w:val="1F3864"/>
          <w:sz w:val="28"/>
          <w:szCs w:val="28"/>
        </w:rPr>
        <w:tab/>
      </w:r>
      <w:r w:rsidRPr="00C9451C">
        <w:rPr>
          <w:caps w:val="0"/>
          <w:color w:val="1F3864"/>
          <w:sz w:val="28"/>
          <w:szCs w:val="28"/>
        </w:rPr>
        <w:tab/>
      </w:r>
      <w:r>
        <w:rPr>
          <w:caps w:val="0"/>
          <w:color w:val="1F3864"/>
          <w:sz w:val="28"/>
          <w:szCs w:val="28"/>
        </w:rPr>
        <w:t>GUAYAQUIL</w:t>
      </w:r>
    </w:p>
    <w:p w:rsidR="0007680C" w:rsidRDefault="0007680C" w:rsidP="0007680C">
      <w:pPr>
        <w:pStyle w:val="itinerario"/>
      </w:pPr>
      <w:r w:rsidRPr="006B144D">
        <w:t xml:space="preserve">A la llegada, recibimiento en el </w:t>
      </w:r>
      <w:r>
        <w:t>a</w:t>
      </w:r>
      <w:r w:rsidRPr="006B144D">
        <w:t>eropuerto y traslado al hotel. Alojamiento.</w:t>
      </w:r>
    </w:p>
    <w:p w:rsidR="0046154B" w:rsidRPr="00C9451C" w:rsidRDefault="00C9451C" w:rsidP="0046154B">
      <w:pPr>
        <w:pStyle w:val="dias"/>
        <w:rPr>
          <w:color w:val="1F3864"/>
          <w:sz w:val="28"/>
          <w:szCs w:val="28"/>
        </w:rPr>
      </w:pPr>
      <w:r w:rsidRPr="00C9451C">
        <w:rPr>
          <w:color w:val="1F3864"/>
          <w:sz w:val="28"/>
          <w:szCs w:val="28"/>
        </w:rPr>
        <w:t xml:space="preserve">DÍA 2 </w:t>
      </w:r>
      <w:r>
        <w:rPr>
          <w:color w:val="1F3864"/>
          <w:sz w:val="28"/>
          <w:szCs w:val="28"/>
        </w:rPr>
        <w:tab/>
      </w:r>
      <w:r>
        <w:rPr>
          <w:color w:val="1F3864"/>
          <w:sz w:val="28"/>
          <w:szCs w:val="28"/>
        </w:rPr>
        <w:tab/>
      </w:r>
      <w:r w:rsidR="0046154B">
        <w:rPr>
          <w:caps w:val="0"/>
          <w:color w:val="1F3864"/>
          <w:sz w:val="28"/>
          <w:szCs w:val="28"/>
        </w:rPr>
        <w:t>GUAYAQUIL</w:t>
      </w:r>
    </w:p>
    <w:p w:rsidR="004301A8" w:rsidRDefault="00C9451C" w:rsidP="004301A8">
      <w:pPr>
        <w:pStyle w:val="itinerario"/>
      </w:pPr>
      <w:r w:rsidRPr="004301A8">
        <w:t xml:space="preserve">Desayuno en el hotel. </w:t>
      </w:r>
      <w:r w:rsidR="0046154B" w:rsidRPr="0046154B">
        <w:t xml:space="preserve">Recorrido por las principales calles y avenidas de la ciudad, visita al parque Simón Bolívar, El Malecón 2000, los muelles y la Rotonda, con las estatuas de Bolívar y San Martín. Visita al barrio Colonial de Las Peñas, donde se podrá admirar su arquitectura en madera y donde muchas de sus casas son galerías de arte, se </w:t>
      </w:r>
      <w:r w:rsidR="0046154B" w:rsidRPr="0046154B">
        <w:lastRenderedPageBreak/>
        <w:t xml:space="preserve">apreciará una hermosa vista panorámica de Guayaquil y del Río Guayas desde el fuerte Santa Ana. </w:t>
      </w:r>
      <w:r w:rsidR="004301A8">
        <w:t>Tarde libre. Alojamiento en el hotel.</w:t>
      </w:r>
    </w:p>
    <w:p w:rsidR="0046154B" w:rsidRPr="00C9451C" w:rsidRDefault="00C9451C" w:rsidP="0046154B">
      <w:pPr>
        <w:pStyle w:val="dias"/>
        <w:rPr>
          <w:color w:val="1F3864"/>
          <w:sz w:val="28"/>
          <w:szCs w:val="28"/>
        </w:rPr>
      </w:pPr>
      <w:r w:rsidRPr="00D30E60">
        <w:rPr>
          <w:caps w:val="0"/>
          <w:color w:val="1F3864"/>
          <w:sz w:val="28"/>
          <w:szCs w:val="28"/>
        </w:rPr>
        <w:t xml:space="preserve">DÍA </w:t>
      </w:r>
      <w:r>
        <w:rPr>
          <w:caps w:val="0"/>
          <w:color w:val="1F3864"/>
          <w:sz w:val="28"/>
          <w:szCs w:val="28"/>
        </w:rPr>
        <w:t>3</w:t>
      </w:r>
      <w:r w:rsidRPr="00D30E60">
        <w:rPr>
          <w:caps w:val="0"/>
          <w:color w:val="1F3864"/>
          <w:sz w:val="28"/>
          <w:szCs w:val="28"/>
        </w:rPr>
        <w:t xml:space="preserve"> </w:t>
      </w:r>
      <w:r>
        <w:rPr>
          <w:caps w:val="0"/>
          <w:color w:val="1F3864"/>
          <w:sz w:val="28"/>
          <w:szCs w:val="28"/>
        </w:rPr>
        <w:tab/>
      </w:r>
      <w:r>
        <w:rPr>
          <w:caps w:val="0"/>
          <w:color w:val="1F3864"/>
          <w:sz w:val="28"/>
          <w:szCs w:val="28"/>
        </w:rPr>
        <w:tab/>
      </w:r>
      <w:r w:rsidR="0046154B">
        <w:rPr>
          <w:caps w:val="0"/>
          <w:color w:val="1F3864"/>
          <w:sz w:val="28"/>
          <w:szCs w:val="28"/>
        </w:rPr>
        <w:t>GUAYAQUIL</w:t>
      </w:r>
    </w:p>
    <w:p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rsidR="004F260D" w:rsidRPr="00F0432F" w:rsidRDefault="004F260D" w:rsidP="008C42DF">
      <w:pPr>
        <w:pStyle w:val="itinerario"/>
      </w:pPr>
    </w:p>
    <w:p w:rsidR="00317602" w:rsidRPr="00DD2FFA" w:rsidRDefault="00317602" w:rsidP="00063520">
      <w:pPr>
        <w:pStyle w:val="dias"/>
        <w:rPr>
          <w:color w:val="1F3864"/>
          <w:sz w:val="28"/>
          <w:szCs w:val="28"/>
        </w:rPr>
      </w:pPr>
      <w:r w:rsidRPr="00DD2FFA">
        <w:rPr>
          <w:color w:val="1F3864"/>
          <w:sz w:val="28"/>
          <w:szCs w:val="28"/>
        </w:rPr>
        <w:t>FIN DE LOS SERVICIOS</w:t>
      </w:r>
    </w:p>
    <w:p w:rsidR="00B20797" w:rsidRDefault="00B20797" w:rsidP="00B20797">
      <w:pPr>
        <w:pStyle w:val="itinerario"/>
      </w:pPr>
    </w:p>
    <w:p w:rsidR="00C9451C" w:rsidRDefault="00C9451C" w:rsidP="00B20797">
      <w:pPr>
        <w:pStyle w:val="itinerario"/>
      </w:pPr>
    </w:p>
    <w:p w:rsidR="00DD2FFA" w:rsidRDefault="00DD2FFA" w:rsidP="00DD2FFA">
      <w:pPr>
        <w:pStyle w:val="dias"/>
        <w:rPr>
          <w:color w:val="1F3864"/>
          <w:sz w:val="28"/>
          <w:szCs w:val="28"/>
        </w:rPr>
      </w:pPr>
      <w:r w:rsidRPr="00ED710C">
        <w:rPr>
          <w:color w:val="1F3864"/>
          <w:sz w:val="28"/>
          <w:szCs w:val="28"/>
        </w:rPr>
        <w:t xml:space="preserve">PRECIOS </w:t>
      </w:r>
      <w:r w:rsidRPr="00C9451C">
        <w:rPr>
          <w:color w:val="1F3864"/>
          <w:sz w:val="28"/>
          <w:szCs w:val="28"/>
        </w:rPr>
        <w:t>POR PERSONA EN USD</w:t>
      </w:r>
    </w:p>
    <w:p w:rsidR="00DD2FFA" w:rsidRDefault="00DD2FFA" w:rsidP="00DD2FFA">
      <w:pPr>
        <w:pStyle w:val="itinerario"/>
        <w:rPr>
          <w:bCs/>
        </w:rPr>
      </w:pPr>
      <w:r w:rsidRPr="003F40D8">
        <w:rPr>
          <w:bCs/>
        </w:rPr>
        <w:t xml:space="preserve">Vigencia: </w:t>
      </w:r>
      <w:r w:rsidR="00C9451C">
        <w:rPr>
          <w:bCs/>
        </w:rPr>
        <w:t>diciembre 20 de 202</w:t>
      </w:r>
      <w:r w:rsidR="0058739F">
        <w:rPr>
          <w:bCs/>
        </w:rPr>
        <w:t>3</w:t>
      </w:r>
      <w:r w:rsidR="00C9451C" w:rsidRPr="003F40D8">
        <w:rPr>
          <w:bCs/>
        </w:rPr>
        <w:t xml:space="preserve">.  </w:t>
      </w:r>
    </w:p>
    <w:p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C43E5B">
        <w:t>.</w:t>
      </w:r>
    </w:p>
    <w:p w:rsidR="00D858CD" w:rsidRDefault="00D858CD" w:rsidP="00DD2FFA">
      <w:pPr>
        <w:pStyle w:val="itinerario"/>
      </w:pPr>
    </w:p>
    <w:tbl>
      <w:tblPr>
        <w:tblStyle w:val="Tablaconcuadrcula"/>
        <w:tblW w:w="10343" w:type="dxa"/>
        <w:tblLayout w:type="fixed"/>
        <w:tblLook w:val="04A0" w:firstRow="1" w:lastRow="0" w:firstColumn="1" w:lastColumn="0" w:noHBand="0" w:noVBand="1"/>
      </w:tblPr>
      <w:tblGrid>
        <w:gridCol w:w="2263"/>
        <w:gridCol w:w="1843"/>
        <w:gridCol w:w="1559"/>
        <w:gridCol w:w="1559"/>
        <w:gridCol w:w="1559"/>
        <w:gridCol w:w="1560"/>
      </w:tblGrid>
      <w:tr w:rsidR="00DC400E" w:rsidRPr="00013431" w:rsidTr="00EF5B51">
        <w:tc>
          <w:tcPr>
            <w:tcW w:w="2263"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Hoteles previstos</w:t>
            </w:r>
          </w:p>
        </w:tc>
        <w:tc>
          <w:tcPr>
            <w:tcW w:w="1843"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Pr>
                <w:b/>
                <w:color w:val="FFFFFF" w:themeColor="background1"/>
                <w:sz w:val="28"/>
                <w:szCs w:val="28"/>
              </w:rPr>
              <w:t>Categoría</w:t>
            </w:r>
          </w:p>
        </w:tc>
        <w:tc>
          <w:tcPr>
            <w:tcW w:w="1559"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Doble</w:t>
            </w:r>
          </w:p>
        </w:tc>
        <w:tc>
          <w:tcPr>
            <w:tcW w:w="1559"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Triple</w:t>
            </w:r>
          </w:p>
        </w:tc>
        <w:tc>
          <w:tcPr>
            <w:tcW w:w="1559"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Sencilla</w:t>
            </w:r>
          </w:p>
        </w:tc>
        <w:tc>
          <w:tcPr>
            <w:tcW w:w="1560"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DC400E">
              <w:rPr>
                <w:b/>
                <w:color w:val="FFFFFF" w:themeColor="background1"/>
                <w:sz w:val="28"/>
                <w:szCs w:val="28"/>
              </w:rPr>
              <w:t>Niños (3 a 11 años)</w:t>
            </w:r>
          </w:p>
        </w:tc>
      </w:tr>
      <w:tr w:rsidR="0058739F" w:rsidTr="00B31C8A">
        <w:tc>
          <w:tcPr>
            <w:tcW w:w="2263" w:type="dxa"/>
            <w:tcBorders>
              <w:bottom w:val="single" w:sz="4" w:space="0" w:color="auto"/>
            </w:tcBorders>
            <w:shd w:val="clear" w:color="auto" w:fill="auto"/>
            <w:vAlign w:val="center"/>
          </w:tcPr>
          <w:p w:rsidR="0058739F" w:rsidRPr="00A80663" w:rsidRDefault="0058739F" w:rsidP="0058739F">
            <w:pPr>
              <w:jc w:val="center"/>
            </w:pPr>
            <w:r w:rsidRPr="00A80663">
              <w:t>Wyndham</w:t>
            </w:r>
          </w:p>
        </w:tc>
        <w:tc>
          <w:tcPr>
            <w:tcW w:w="1843" w:type="dxa"/>
            <w:tcBorders>
              <w:bottom w:val="single" w:sz="4" w:space="0" w:color="auto"/>
            </w:tcBorders>
            <w:vAlign w:val="center"/>
          </w:tcPr>
          <w:p w:rsidR="0058739F" w:rsidRDefault="0058739F" w:rsidP="0058739F">
            <w:pPr>
              <w:jc w:val="center"/>
            </w:pPr>
            <w:r>
              <w:t>Primera S</w:t>
            </w:r>
            <w:r w:rsidRPr="00A80663">
              <w:t>uperior</w:t>
            </w:r>
          </w:p>
        </w:tc>
        <w:tc>
          <w:tcPr>
            <w:tcW w:w="1559" w:type="dxa"/>
            <w:tcBorders>
              <w:bottom w:val="single" w:sz="4" w:space="0" w:color="auto"/>
            </w:tcBorders>
            <w:shd w:val="clear" w:color="auto" w:fill="auto"/>
          </w:tcPr>
          <w:p w:rsidR="0058739F" w:rsidRPr="002713E9" w:rsidRDefault="0058739F" w:rsidP="0058739F">
            <w:pPr>
              <w:jc w:val="center"/>
            </w:pPr>
            <w:r w:rsidRPr="002713E9">
              <w:t>319</w:t>
            </w:r>
          </w:p>
        </w:tc>
        <w:tc>
          <w:tcPr>
            <w:tcW w:w="1559" w:type="dxa"/>
            <w:tcBorders>
              <w:bottom w:val="single" w:sz="4" w:space="0" w:color="auto"/>
            </w:tcBorders>
            <w:shd w:val="clear" w:color="auto" w:fill="auto"/>
          </w:tcPr>
          <w:p w:rsidR="0058739F" w:rsidRDefault="0058739F" w:rsidP="0058739F">
            <w:pPr>
              <w:jc w:val="center"/>
            </w:pPr>
            <w:r w:rsidRPr="002713E9">
              <w:t>266</w:t>
            </w:r>
          </w:p>
        </w:tc>
        <w:tc>
          <w:tcPr>
            <w:tcW w:w="1559" w:type="dxa"/>
            <w:tcBorders>
              <w:bottom w:val="single" w:sz="4" w:space="0" w:color="auto"/>
            </w:tcBorders>
            <w:shd w:val="clear" w:color="auto" w:fill="auto"/>
            <w:vAlign w:val="center"/>
          </w:tcPr>
          <w:p w:rsidR="0058739F" w:rsidRDefault="0058739F" w:rsidP="0058739F">
            <w:pPr>
              <w:jc w:val="center"/>
            </w:pPr>
            <w:r>
              <w:t>552</w:t>
            </w:r>
          </w:p>
        </w:tc>
        <w:tc>
          <w:tcPr>
            <w:tcW w:w="1560" w:type="dxa"/>
            <w:tcBorders>
              <w:bottom w:val="single" w:sz="4" w:space="0" w:color="auto"/>
            </w:tcBorders>
            <w:shd w:val="clear" w:color="auto" w:fill="auto"/>
            <w:vAlign w:val="center"/>
          </w:tcPr>
          <w:p w:rsidR="0058739F" w:rsidRDefault="0058739F" w:rsidP="0058739F">
            <w:pPr>
              <w:jc w:val="center"/>
            </w:pPr>
            <w:r w:rsidRPr="00EF39CB">
              <w:t>9</w:t>
            </w:r>
            <w:r>
              <w:t>0</w:t>
            </w:r>
          </w:p>
        </w:tc>
      </w:tr>
      <w:tr w:rsidR="0058739F" w:rsidTr="00BA7503">
        <w:tc>
          <w:tcPr>
            <w:tcW w:w="2263" w:type="dxa"/>
            <w:shd w:val="pct20" w:color="auto" w:fill="auto"/>
            <w:vAlign w:val="center"/>
          </w:tcPr>
          <w:p w:rsidR="0058739F" w:rsidRPr="00A80663" w:rsidRDefault="0058739F" w:rsidP="0058739F">
            <w:pPr>
              <w:jc w:val="center"/>
            </w:pPr>
            <w:r w:rsidRPr="00A80663">
              <w:t>Courtyard by Marriott</w:t>
            </w:r>
          </w:p>
        </w:tc>
        <w:tc>
          <w:tcPr>
            <w:tcW w:w="1843" w:type="dxa"/>
            <w:shd w:val="pct20" w:color="auto" w:fill="auto"/>
            <w:vAlign w:val="center"/>
          </w:tcPr>
          <w:p w:rsidR="0058739F" w:rsidRPr="00A80663" w:rsidRDefault="0058739F" w:rsidP="0058739F">
            <w:pPr>
              <w:jc w:val="center"/>
            </w:pPr>
            <w:r>
              <w:t xml:space="preserve">Primera </w:t>
            </w:r>
          </w:p>
        </w:tc>
        <w:tc>
          <w:tcPr>
            <w:tcW w:w="1559" w:type="dxa"/>
            <w:shd w:val="pct20" w:color="auto" w:fill="auto"/>
          </w:tcPr>
          <w:p w:rsidR="0058739F" w:rsidRPr="00BB2465" w:rsidRDefault="0058739F" w:rsidP="0058739F">
            <w:pPr>
              <w:jc w:val="center"/>
            </w:pPr>
            <w:r w:rsidRPr="00BB2465">
              <w:t>271</w:t>
            </w:r>
          </w:p>
        </w:tc>
        <w:tc>
          <w:tcPr>
            <w:tcW w:w="1559" w:type="dxa"/>
            <w:shd w:val="pct20" w:color="auto" w:fill="auto"/>
          </w:tcPr>
          <w:p w:rsidR="0058739F" w:rsidRDefault="0058739F" w:rsidP="0058739F">
            <w:pPr>
              <w:jc w:val="center"/>
            </w:pPr>
            <w:r w:rsidRPr="00BB2465">
              <w:t>221</w:t>
            </w:r>
          </w:p>
        </w:tc>
        <w:tc>
          <w:tcPr>
            <w:tcW w:w="1559" w:type="dxa"/>
            <w:shd w:val="pct20" w:color="auto" w:fill="auto"/>
            <w:vAlign w:val="center"/>
          </w:tcPr>
          <w:p w:rsidR="0058739F" w:rsidRPr="003E0954" w:rsidRDefault="0058739F" w:rsidP="0058739F">
            <w:pPr>
              <w:jc w:val="center"/>
            </w:pPr>
            <w:r w:rsidRPr="003E0954">
              <w:t>4</w:t>
            </w:r>
            <w:r>
              <w:t>55</w:t>
            </w:r>
          </w:p>
        </w:tc>
        <w:tc>
          <w:tcPr>
            <w:tcW w:w="1560" w:type="dxa"/>
            <w:shd w:val="pct20" w:color="auto" w:fill="auto"/>
          </w:tcPr>
          <w:p w:rsidR="0058739F" w:rsidRDefault="0058739F" w:rsidP="0058739F">
            <w:pPr>
              <w:jc w:val="center"/>
            </w:pPr>
            <w:r w:rsidRPr="00230FE0">
              <w:t>90</w:t>
            </w:r>
          </w:p>
        </w:tc>
      </w:tr>
      <w:tr w:rsidR="0058739F" w:rsidTr="00496453">
        <w:tc>
          <w:tcPr>
            <w:tcW w:w="2263" w:type="dxa"/>
            <w:tcBorders>
              <w:bottom w:val="single" w:sz="4" w:space="0" w:color="auto"/>
            </w:tcBorders>
            <w:shd w:val="clear" w:color="auto" w:fill="auto"/>
            <w:vAlign w:val="center"/>
          </w:tcPr>
          <w:p w:rsidR="0058739F" w:rsidRPr="00A80663" w:rsidRDefault="0058739F" w:rsidP="0058739F">
            <w:pPr>
              <w:jc w:val="center"/>
            </w:pPr>
            <w:r w:rsidRPr="00A80663">
              <w:t>Unipark</w:t>
            </w:r>
          </w:p>
        </w:tc>
        <w:tc>
          <w:tcPr>
            <w:tcW w:w="1843" w:type="dxa"/>
            <w:tcBorders>
              <w:bottom w:val="single" w:sz="4" w:space="0" w:color="auto"/>
            </w:tcBorders>
            <w:vAlign w:val="center"/>
          </w:tcPr>
          <w:p w:rsidR="0058739F" w:rsidRPr="00A80663" w:rsidRDefault="0058739F" w:rsidP="0058739F">
            <w:pPr>
              <w:jc w:val="center"/>
            </w:pPr>
            <w:r w:rsidRPr="00A80663">
              <w:t>Primera</w:t>
            </w:r>
          </w:p>
        </w:tc>
        <w:tc>
          <w:tcPr>
            <w:tcW w:w="1559" w:type="dxa"/>
            <w:tcBorders>
              <w:bottom w:val="single" w:sz="4" w:space="0" w:color="auto"/>
            </w:tcBorders>
            <w:shd w:val="clear" w:color="auto" w:fill="auto"/>
          </w:tcPr>
          <w:p w:rsidR="0058739F" w:rsidRPr="0019479F" w:rsidRDefault="0058739F" w:rsidP="0058739F">
            <w:pPr>
              <w:jc w:val="center"/>
            </w:pPr>
            <w:r w:rsidRPr="0019479F">
              <w:t>287</w:t>
            </w:r>
          </w:p>
        </w:tc>
        <w:tc>
          <w:tcPr>
            <w:tcW w:w="1559" w:type="dxa"/>
            <w:tcBorders>
              <w:bottom w:val="single" w:sz="4" w:space="0" w:color="auto"/>
            </w:tcBorders>
            <w:shd w:val="clear" w:color="auto" w:fill="auto"/>
          </w:tcPr>
          <w:p w:rsidR="0058739F" w:rsidRDefault="0058739F" w:rsidP="0058739F">
            <w:pPr>
              <w:jc w:val="center"/>
            </w:pPr>
            <w:r w:rsidRPr="0019479F">
              <w:t>240</w:t>
            </w:r>
          </w:p>
        </w:tc>
        <w:tc>
          <w:tcPr>
            <w:tcW w:w="1559" w:type="dxa"/>
            <w:tcBorders>
              <w:bottom w:val="single" w:sz="4" w:space="0" w:color="auto"/>
            </w:tcBorders>
            <w:shd w:val="clear" w:color="auto" w:fill="auto"/>
            <w:vAlign w:val="center"/>
          </w:tcPr>
          <w:p w:rsidR="0058739F" w:rsidRPr="003E0954" w:rsidRDefault="0058739F" w:rsidP="0058739F">
            <w:pPr>
              <w:jc w:val="center"/>
            </w:pPr>
            <w:r>
              <w:t>406</w:t>
            </w:r>
          </w:p>
        </w:tc>
        <w:tc>
          <w:tcPr>
            <w:tcW w:w="1560" w:type="dxa"/>
            <w:tcBorders>
              <w:bottom w:val="single" w:sz="4" w:space="0" w:color="auto"/>
            </w:tcBorders>
            <w:shd w:val="clear" w:color="auto" w:fill="auto"/>
          </w:tcPr>
          <w:p w:rsidR="0058739F" w:rsidRDefault="0058739F" w:rsidP="0058739F">
            <w:pPr>
              <w:jc w:val="center"/>
            </w:pPr>
            <w:r w:rsidRPr="00230FE0">
              <w:t>90</w:t>
            </w:r>
          </w:p>
        </w:tc>
      </w:tr>
      <w:tr w:rsidR="0058739F" w:rsidTr="006373F9">
        <w:tc>
          <w:tcPr>
            <w:tcW w:w="2263" w:type="dxa"/>
            <w:shd w:val="pct20" w:color="auto" w:fill="auto"/>
            <w:vAlign w:val="center"/>
          </w:tcPr>
          <w:p w:rsidR="0058739F" w:rsidRPr="00A80663" w:rsidRDefault="0058739F" w:rsidP="0058739F">
            <w:pPr>
              <w:jc w:val="center"/>
            </w:pPr>
            <w:r w:rsidRPr="00A80663">
              <w:t>Palace</w:t>
            </w:r>
          </w:p>
        </w:tc>
        <w:tc>
          <w:tcPr>
            <w:tcW w:w="1843" w:type="dxa"/>
            <w:shd w:val="pct20" w:color="auto" w:fill="auto"/>
            <w:vAlign w:val="center"/>
          </w:tcPr>
          <w:p w:rsidR="0058739F" w:rsidRPr="00A80663" w:rsidRDefault="0058739F" w:rsidP="0058739F">
            <w:pPr>
              <w:jc w:val="center"/>
            </w:pPr>
            <w:r>
              <w:t>Turista</w:t>
            </w:r>
            <w:r w:rsidRPr="00A80663">
              <w:t xml:space="preserve"> Superior</w:t>
            </w:r>
          </w:p>
        </w:tc>
        <w:tc>
          <w:tcPr>
            <w:tcW w:w="1559" w:type="dxa"/>
            <w:shd w:val="pct20" w:color="auto" w:fill="auto"/>
          </w:tcPr>
          <w:p w:rsidR="0058739F" w:rsidRPr="000549C3" w:rsidRDefault="0058739F" w:rsidP="0058739F">
            <w:pPr>
              <w:jc w:val="center"/>
            </w:pPr>
            <w:r w:rsidRPr="000549C3">
              <w:t>229</w:t>
            </w:r>
          </w:p>
        </w:tc>
        <w:tc>
          <w:tcPr>
            <w:tcW w:w="1559" w:type="dxa"/>
            <w:shd w:val="pct20" w:color="auto" w:fill="auto"/>
          </w:tcPr>
          <w:p w:rsidR="0058739F" w:rsidRDefault="0058739F" w:rsidP="0058739F">
            <w:pPr>
              <w:jc w:val="center"/>
            </w:pPr>
            <w:r w:rsidRPr="000549C3">
              <w:t>192</w:t>
            </w:r>
          </w:p>
        </w:tc>
        <w:tc>
          <w:tcPr>
            <w:tcW w:w="1559" w:type="dxa"/>
            <w:shd w:val="pct20" w:color="auto" w:fill="auto"/>
            <w:vAlign w:val="center"/>
          </w:tcPr>
          <w:p w:rsidR="0058739F" w:rsidRPr="003E0954" w:rsidRDefault="0058739F" w:rsidP="0058739F">
            <w:pPr>
              <w:jc w:val="center"/>
            </w:pPr>
            <w:r w:rsidRPr="003E0954">
              <w:t>3</w:t>
            </w:r>
            <w:r>
              <w:t>87</w:t>
            </w:r>
          </w:p>
        </w:tc>
        <w:tc>
          <w:tcPr>
            <w:tcW w:w="1560" w:type="dxa"/>
            <w:shd w:val="pct20" w:color="auto" w:fill="auto"/>
          </w:tcPr>
          <w:p w:rsidR="0058739F" w:rsidRDefault="0058739F" w:rsidP="0058739F">
            <w:pPr>
              <w:jc w:val="center"/>
            </w:pPr>
            <w:r w:rsidRPr="00230FE0">
              <w:t>90</w:t>
            </w:r>
          </w:p>
        </w:tc>
      </w:tr>
      <w:tr w:rsidR="0058739F" w:rsidTr="000B36A1">
        <w:tc>
          <w:tcPr>
            <w:tcW w:w="2263" w:type="dxa"/>
            <w:tcBorders>
              <w:bottom w:val="single" w:sz="4" w:space="0" w:color="auto"/>
            </w:tcBorders>
            <w:shd w:val="clear" w:color="auto" w:fill="auto"/>
            <w:vAlign w:val="center"/>
          </w:tcPr>
          <w:p w:rsidR="0058739F" w:rsidRPr="00A80663" w:rsidRDefault="0058739F" w:rsidP="0058739F">
            <w:pPr>
              <w:jc w:val="center"/>
            </w:pPr>
            <w:r>
              <w:t>HM</w:t>
            </w:r>
            <w:r w:rsidRPr="00A80663">
              <w:t xml:space="preserve"> Hotel</w:t>
            </w:r>
          </w:p>
        </w:tc>
        <w:tc>
          <w:tcPr>
            <w:tcW w:w="1843" w:type="dxa"/>
            <w:tcBorders>
              <w:bottom w:val="single" w:sz="4" w:space="0" w:color="auto"/>
            </w:tcBorders>
            <w:vAlign w:val="center"/>
          </w:tcPr>
          <w:p w:rsidR="0058739F" w:rsidRPr="00A80663" w:rsidRDefault="0058739F" w:rsidP="0058739F">
            <w:pPr>
              <w:jc w:val="center"/>
            </w:pPr>
            <w:r w:rsidRPr="00A80663">
              <w:t>Turista</w:t>
            </w:r>
          </w:p>
        </w:tc>
        <w:tc>
          <w:tcPr>
            <w:tcW w:w="1559" w:type="dxa"/>
            <w:tcBorders>
              <w:bottom w:val="single" w:sz="4" w:space="0" w:color="auto"/>
            </w:tcBorders>
            <w:shd w:val="clear" w:color="auto" w:fill="auto"/>
          </w:tcPr>
          <w:p w:rsidR="0058739F" w:rsidRPr="008954F6" w:rsidRDefault="0058739F" w:rsidP="0058739F">
            <w:pPr>
              <w:jc w:val="center"/>
            </w:pPr>
            <w:r w:rsidRPr="008954F6">
              <w:t>223</w:t>
            </w:r>
          </w:p>
        </w:tc>
        <w:tc>
          <w:tcPr>
            <w:tcW w:w="1559" w:type="dxa"/>
            <w:tcBorders>
              <w:bottom w:val="single" w:sz="4" w:space="0" w:color="auto"/>
            </w:tcBorders>
            <w:shd w:val="clear" w:color="auto" w:fill="auto"/>
          </w:tcPr>
          <w:p w:rsidR="0058739F" w:rsidRDefault="0058739F" w:rsidP="0058739F">
            <w:pPr>
              <w:jc w:val="center"/>
            </w:pPr>
            <w:r w:rsidRPr="008954F6">
              <w:t>182</w:t>
            </w:r>
          </w:p>
        </w:tc>
        <w:tc>
          <w:tcPr>
            <w:tcW w:w="1559" w:type="dxa"/>
            <w:tcBorders>
              <w:bottom w:val="single" w:sz="4" w:space="0" w:color="auto"/>
            </w:tcBorders>
            <w:shd w:val="clear" w:color="auto" w:fill="auto"/>
            <w:vAlign w:val="center"/>
          </w:tcPr>
          <w:p w:rsidR="0058739F" w:rsidRPr="003E0954" w:rsidRDefault="0058739F" w:rsidP="0058739F">
            <w:pPr>
              <w:jc w:val="center"/>
            </w:pPr>
            <w:r w:rsidRPr="003E0954">
              <w:t>3</w:t>
            </w:r>
            <w:r>
              <w:t>74</w:t>
            </w:r>
          </w:p>
        </w:tc>
        <w:tc>
          <w:tcPr>
            <w:tcW w:w="1560" w:type="dxa"/>
            <w:tcBorders>
              <w:bottom w:val="single" w:sz="4" w:space="0" w:color="auto"/>
            </w:tcBorders>
            <w:shd w:val="clear" w:color="auto" w:fill="auto"/>
          </w:tcPr>
          <w:p w:rsidR="0058739F" w:rsidRDefault="0058739F" w:rsidP="0058739F">
            <w:pPr>
              <w:jc w:val="center"/>
            </w:pPr>
            <w:r w:rsidRPr="00230FE0">
              <w:t>90</w:t>
            </w:r>
          </w:p>
        </w:tc>
      </w:tr>
      <w:tr w:rsidR="0058739F" w:rsidTr="00160452">
        <w:tc>
          <w:tcPr>
            <w:tcW w:w="2263" w:type="dxa"/>
            <w:shd w:val="pct20" w:color="auto" w:fill="auto"/>
            <w:vAlign w:val="center"/>
          </w:tcPr>
          <w:p w:rsidR="0058739F" w:rsidRPr="001D0F21" w:rsidRDefault="0058739F" w:rsidP="0058739F">
            <w:pPr>
              <w:jc w:val="center"/>
            </w:pPr>
            <w:r w:rsidRPr="001D0F21">
              <w:t>Boutique Presidente</w:t>
            </w:r>
          </w:p>
        </w:tc>
        <w:tc>
          <w:tcPr>
            <w:tcW w:w="1843" w:type="dxa"/>
            <w:shd w:val="pct20" w:color="auto" w:fill="auto"/>
            <w:vAlign w:val="center"/>
          </w:tcPr>
          <w:p w:rsidR="0058739F" w:rsidRPr="001D0F21" w:rsidRDefault="0058739F" w:rsidP="0058739F">
            <w:pPr>
              <w:jc w:val="center"/>
            </w:pPr>
            <w:r w:rsidRPr="001D0F21">
              <w:t>Económico</w:t>
            </w:r>
          </w:p>
        </w:tc>
        <w:tc>
          <w:tcPr>
            <w:tcW w:w="1559" w:type="dxa"/>
            <w:shd w:val="pct20" w:color="auto" w:fill="auto"/>
          </w:tcPr>
          <w:p w:rsidR="0058739F" w:rsidRPr="00A31E88" w:rsidRDefault="0058739F" w:rsidP="0058739F">
            <w:pPr>
              <w:jc w:val="center"/>
            </w:pPr>
            <w:r w:rsidRPr="00A31E88">
              <w:t>194</w:t>
            </w:r>
          </w:p>
        </w:tc>
        <w:tc>
          <w:tcPr>
            <w:tcW w:w="1559" w:type="dxa"/>
            <w:shd w:val="pct20" w:color="auto" w:fill="auto"/>
          </w:tcPr>
          <w:p w:rsidR="0058739F" w:rsidRDefault="0058739F" w:rsidP="0058739F">
            <w:pPr>
              <w:jc w:val="center"/>
            </w:pPr>
            <w:r w:rsidRPr="00A31E88">
              <w:t>166</w:t>
            </w:r>
          </w:p>
        </w:tc>
        <w:tc>
          <w:tcPr>
            <w:tcW w:w="1559" w:type="dxa"/>
            <w:shd w:val="pct20" w:color="auto" w:fill="auto"/>
            <w:vAlign w:val="center"/>
          </w:tcPr>
          <w:p w:rsidR="0058739F" w:rsidRPr="001D0F21" w:rsidRDefault="0058739F" w:rsidP="0058739F">
            <w:pPr>
              <w:jc w:val="center"/>
            </w:pPr>
            <w:r>
              <w:t>287</w:t>
            </w:r>
          </w:p>
        </w:tc>
        <w:tc>
          <w:tcPr>
            <w:tcW w:w="1560" w:type="dxa"/>
            <w:shd w:val="pct20" w:color="auto" w:fill="auto"/>
          </w:tcPr>
          <w:p w:rsidR="0058739F" w:rsidRDefault="0058739F" w:rsidP="0058739F">
            <w:pPr>
              <w:jc w:val="center"/>
            </w:pPr>
            <w:r w:rsidRPr="00230FE0">
              <w:t>90</w:t>
            </w:r>
          </w:p>
        </w:tc>
      </w:tr>
    </w:tbl>
    <w:p w:rsidR="0058739F" w:rsidRDefault="0058739F" w:rsidP="00E24139">
      <w:pPr>
        <w:pStyle w:val="itinerario"/>
        <w:jc w:val="center"/>
      </w:pPr>
    </w:p>
    <w:p w:rsidR="0029073F" w:rsidRDefault="0029073F" w:rsidP="00E35C8B">
      <w:pPr>
        <w:pStyle w:val="vinetas"/>
        <w:jc w:val="both"/>
      </w:pPr>
      <w:r w:rsidRPr="0029073F">
        <w:t>Hoteles previstos o de categoría similar.</w:t>
      </w:r>
    </w:p>
    <w:p w:rsidR="004740B8" w:rsidRDefault="004740B8" w:rsidP="00E35C8B">
      <w:pPr>
        <w:pStyle w:val="vinetas"/>
        <w:jc w:val="both"/>
      </w:pPr>
      <w:r>
        <w:t>A</w:t>
      </w:r>
      <w:r w:rsidRPr="004740B8">
        <w:t>comodación triple</w:t>
      </w:r>
      <w:r>
        <w:t>: la tercera</w:t>
      </w:r>
      <w:r w:rsidRPr="004740B8">
        <w:t xml:space="preserve"> cama puede ser sofá cama o cama de 1 plaza</w:t>
      </w:r>
      <w:r>
        <w:t>.</w:t>
      </w:r>
      <w:bookmarkStart w:id="0" w:name="_GoBack"/>
      <w:bookmarkEnd w:id="0"/>
    </w:p>
    <w:p w:rsidR="0029073F" w:rsidRPr="0029073F" w:rsidRDefault="0029073F" w:rsidP="00E35C8B">
      <w:pPr>
        <w:pStyle w:val="vinetas"/>
        <w:jc w:val="both"/>
      </w:pPr>
      <w:r w:rsidRPr="0029073F">
        <w:t>Precios sujetos a cambio sin previo aviso.</w:t>
      </w:r>
    </w:p>
    <w:p w:rsidR="0029073F" w:rsidRPr="0029073F" w:rsidRDefault="0029073F" w:rsidP="00E35C8B">
      <w:pPr>
        <w:pStyle w:val="vinetas"/>
        <w:jc w:val="both"/>
      </w:pPr>
      <w:r w:rsidRPr="0029073F">
        <w:t>Aplican gastos de cancelación según condiciones generales sin excepción.</w:t>
      </w:r>
    </w:p>
    <w:p w:rsidR="00C9451C" w:rsidRDefault="00C9451C" w:rsidP="00E35C8B">
      <w:pPr>
        <w:pStyle w:val="vinetas"/>
        <w:jc w:val="both"/>
      </w:pPr>
      <w:r>
        <w:t>No se incluyen Impuesto Municipal de US$ 2,</w:t>
      </w:r>
      <w:r w:rsidR="00EF5B51">
        <w:t>50</w:t>
      </w:r>
      <w:r>
        <w:t xml:space="preserve"> en </w:t>
      </w:r>
      <w:r w:rsidR="00EF5B51">
        <w:t>Guayaquil</w:t>
      </w:r>
      <w:r>
        <w:t xml:space="preserve"> por habitación, por noche, pago directo en el Hotel.</w:t>
      </w:r>
      <w:r>
        <w:tab/>
      </w:r>
      <w:r>
        <w:tab/>
      </w:r>
      <w:r>
        <w:tab/>
      </w:r>
      <w:r>
        <w:tab/>
      </w:r>
      <w:r>
        <w:tab/>
      </w:r>
      <w:r>
        <w:tab/>
      </w:r>
      <w:r>
        <w:tab/>
      </w:r>
      <w:r>
        <w:tab/>
      </w:r>
      <w:r>
        <w:tab/>
      </w:r>
    </w:p>
    <w:p w:rsidR="00C9451C" w:rsidRDefault="00C9451C" w:rsidP="00E35C8B">
      <w:pPr>
        <w:pStyle w:val="vinetas"/>
        <w:jc w:val="both"/>
      </w:pPr>
      <w:r>
        <w:t>No se incluye seguro hotelero, pago opcional directo por pasajero.</w:t>
      </w:r>
    </w:p>
    <w:p w:rsidR="00C9451C" w:rsidRDefault="00C9451C" w:rsidP="00E35C8B">
      <w:pPr>
        <w:pStyle w:val="vinetas"/>
        <w:jc w:val="both"/>
      </w:pPr>
      <w:r w:rsidRPr="000100C5">
        <w:t>Precios de Niños, hasta 11 años compartiendo habitación con sus padres, no incluyen desayunos.</w:t>
      </w:r>
      <w:r>
        <w:tab/>
      </w:r>
    </w:p>
    <w:p w:rsidR="00C9451C" w:rsidRDefault="00C9451C" w:rsidP="00E35C8B">
      <w:pPr>
        <w:pStyle w:val="vinetas"/>
        <w:jc w:val="both"/>
      </w:pPr>
      <w:r>
        <w:t xml:space="preserve">Tarifas no aplican para </w:t>
      </w:r>
      <w:r w:rsidR="00246273">
        <w:t xml:space="preserve">Semana Santa y </w:t>
      </w:r>
      <w:r>
        <w:t>Feriados, por favor consultar.</w:t>
      </w:r>
    </w:p>
    <w:p w:rsidR="001D7AC0" w:rsidRPr="00787290" w:rsidRDefault="001D7AC0" w:rsidP="001D7AC0">
      <w:pPr>
        <w:pStyle w:val="vinetas"/>
        <w:jc w:val="both"/>
      </w:pPr>
      <w:r>
        <w:t>Se requiere</w:t>
      </w:r>
      <w:r w:rsidRPr="00787290">
        <w:t xml:space="preserve"> un seguro de viaje especial para el ingreso </w:t>
      </w:r>
      <w:r>
        <w:t>a Ecuador</w:t>
      </w:r>
      <w:r w:rsidRPr="00787290">
        <w:t xml:space="preserve"> que debe ser comprado directamente y de manera obligatoria en el aeropuerto.</w:t>
      </w:r>
    </w:p>
    <w:p w:rsidR="0029073F" w:rsidRDefault="0029073F" w:rsidP="00E35C8B">
      <w:pPr>
        <w:pStyle w:val="vinetas"/>
        <w:jc w:val="both"/>
      </w:pPr>
      <w:r w:rsidRPr="0029073F">
        <w:t>Adicionar 2% de gastos financieros.</w:t>
      </w:r>
    </w:p>
    <w:p w:rsidR="00156345" w:rsidRPr="0029073F" w:rsidRDefault="00156345" w:rsidP="00156345">
      <w:pPr>
        <w:pStyle w:val="itinerario"/>
      </w:pPr>
    </w:p>
    <w:p w:rsidR="0007680C" w:rsidRPr="004A73C4" w:rsidRDefault="0007680C" w:rsidP="0007680C">
      <w:pPr>
        <w:pStyle w:val="dias"/>
        <w:rPr>
          <w:color w:val="1F3864"/>
          <w:sz w:val="28"/>
          <w:szCs w:val="28"/>
        </w:rPr>
      </w:pPr>
      <w:r w:rsidRPr="004A73C4">
        <w:rPr>
          <w:caps w:val="0"/>
          <w:color w:val="1F3864"/>
          <w:sz w:val="28"/>
          <w:szCs w:val="28"/>
        </w:rPr>
        <w:t>POLÍTICA DE NIÑOS</w:t>
      </w:r>
    </w:p>
    <w:p w:rsidR="00C9451C" w:rsidRDefault="00C9451C" w:rsidP="00C9451C">
      <w:pPr>
        <w:pStyle w:val="vinetas"/>
      </w:pPr>
      <w:r>
        <w:t>Menores de 3 años van gratis, compartiendo cama con adultos. No pagarán servicios terrestres.</w:t>
      </w:r>
    </w:p>
    <w:p w:rsidR="00C9451C" w:rsidRDefault="00C9451C" w:rsidP="00C9451C">
      <w:pPr>
        <w:pStyle w:val="vinetas"/>
      </w:pPr>
      <w:r>
        <w:t xml:space="preserve">Tarifas de niños, se considera de 3 hasta 11 años sin cumplir. </w:t>
      </w:r>
    </w:p>
    <w:p w:rsidR="00DC400E" w:rsidRDefault="00DC400E" w:rsidP="00DC400E">
      <w:pPr>
        <w:pStyle w:val="vinetas"/>
      </w:pPr>
      <w:r w:rsidRPr="00DC400E">
        <w:t xml:space="preserve">Niños </w:t>
      </w:r>
      <w:r>
        <w:t>a partir de los 11 años</w:t>
      </w:r>
      <w:r w:rsidRPr="00DC400E">
        <w:t xml:space="preserve"> pagan</w:t>
      </w:r>
      <w:r>
        <w:t xml:space="preserve"> como adultos.</w:t>
      </w:r>
    </w:p>
    <w:p w:rsidR="00C9451C" w:rsidRDefault="00C9451C" w:rsidP="00C9451C">
      <w:pPr>
        <w:pStyle w:val="vinetas"/>
      </w:pPr>
      <w:r>
        <w:t xml:space="preserve">Máximo un niño por habitación. Otras acomodaciones deberán ser consultadas. </w:t>
      </w:r>
    </w:p>
    <w:p w:rsidR="0007680C" w:rsidRPr="004A73C4" w:rsidRDefault="0007680C" w:rsidP="0007680C">
      <w:pPr>
        <w:pStyle w:val="subtituloprograma"/>
        <w:rPr>
          <w:color w:val="1F3864"/>
        </w:rPr>
      </w:pPr>
      <w:r w:rsidRPr="004A73C4">
        <w:rPr>
          <w:color w:val="1F3864"/>
        </w:rPr>
        <w:lastRenderedPageBreak/>
        <w:t>Condiciones específicas</w:t>
      </w:r>
    </w:p>
    <w:p w:rsidR="0007680C" w:rsidRDefault="0007680C" w:rsidP="0007680C">
      <w:pPr>
        <w:pStyle w:val="itinerario"/>
      </w:pPr>
    </w:p>
    <w:p w:rsidR="0007680C" w:rsidRPr="004A73C4" w:rsidRDefault="0007680C" w:rsidP="0007680C">
      <w:pPr>
        <w:pStyle w:val="dias"/>
        <w:rPr>
          <w:color w:val="1F3864"/>
          <w:sz w:val="28"/>
          <w:szCs w:val="28"/>
        </w:rPr>
      </w:pPr>
      <w:r w:rsidRPr="004A73C4">
        <w:rPr>
          <w:caps w:val="0"/>
          <w:color w:val="1F3864"/>
          <w:sz w:val="28"/>
          <w:szCs w:val="28"/>
        </w:rPr>
        <w:t>NO INCLUYE</w:t>
      </w:r>
    </w:p>
    <w:p w:rsidR="009E4B08" w:rsidRDefault="009E4B08" w:rsidP="009E4B08">
      <w:pPr>
        <w:pStyle w:val="vinetas"/>
        <w:jc w:val="both"/>
      </w:pPr>
      <w:r>
        <w:t>S</w:t>
      </w:r>
      <w:r w:rsidRPr="00BE1ED6">
        <w:t xml:space="preserve">eguro de viaje especial para el ingreso a </w:t>
      </w:r>
      <w:r w:rsidR="001D7AC0">
        <w:t>Ecuador</w:t>
      </w:r>
      <w:r w:rsidRPr="00BE1ED6">
        <w:t xml:space="preserve"> que debe ser comprado directamente y de manera obligatoria en el aeropuerto</w:t>
      </w:r>
      <w:r>
        <w:t>.</w:t>
      </w:r>
      <w:r w:rsidRPr="00BE1ED6">
        <w:t xml:space="preserve"> </w:t>
      </w:r>
    </w:p>
    <w:p w:rsidR="009E4B08" w:rsidRPr="004454E4" w:rsidRDefault="009E4B08" w:rsidP="009E4B08">
      <w:pPr>
        <w:pStyle w:val="vinetas"/>
        <w:jc w:val="both"/>
      </w:pPr>
      <w:r w:rsidRPr="004454E4">
        <w:t>Alimentación no estipulada en los itinerarios.</w:t>
      </w:r>
    </w:p>
    <w:p w:rsidR="0007680C" w:rsidRPr="004454E4" w:rsidRDefault="0007680C" w:rsidP="009E4B08">
      <w:pPr>
        <w:pStyle w:val="vinetas"/>
        <w:spacing w:line="240" w:lineRule="auto"/>
        <w:jc w:val="both"/>
      </w:pPr>
      <w:r w:rsidRPr="004454E4">
        <w:t>Propinas.</w:t>
      </w:r>
    </w:p>
    <w:p w:rsidR="0007680C" w:rsidRPr="004454E4" w:rsidRDefault="0007680C" w:rsidP="009E4B08">
      <w:pPr>
        <w:pStyle w:val="vinetas"/>
        <w:spacing w:line="240" w:lineRule="auto"/>
        <w:jc w:val="both"/>
      </w:pPr>
      <w:r w:rsidRPr="004454E4">
        <w:t>Traslados donde no este contemplado.</w:t>
      </w:r>
    </w:p>
    <w:p w:rsidR="0007680C" w:rsidRPr="004454E4" w:rsidRDefault="0007680C" w:rsidP="009E4B08">
      <w:pPr>
        <w:pStyle w:val="vinetas"/>
        <w:spacing w:line="240" w:lineRule="auto"/>
        <w:jc w:val="both"/>
      </w:pPr>
      <w:r w:rsidRPr="004454E4">
        <w:t>Extras de ningún tipo en los hoteles.</w:t>
      </w:r>
    </w:p>
    <w:p w:rsidR="0007680C" w:rsidRPr="004454E4" w:rsidRDefault="0007680C" w:rsidP="009E4B08">
      <w:pPr>
        <w:pStyle w:val="vinetas"/>
        <w:spacing w:line="240" w:lineRule="auto"/>
        <w:jc w:val="both"/>
      </w:pPr>
      <w:r w:rsidRPr="004454E4">
        <w:t>Excesos de equipaje.</w:t>
      </w:r>
    </w:p>
    <w:p w:rsidR="0007680C" w:rsidRDefault="0007680C" w:rsidP="009E4B08">
      <w:pPr>
        <w:pStyle w:val="vinetas"/>
        <w:spacing w:line="240" w:lineRule="auto"/>
        <w:jc w:val="both"/>
      </w:pPr>
      <w:r w:rsidRPr="004454E4">
        <w:t>Tiquetes Aéreos. (Q de combustible, Impuestos de tiquete, Tasa Administrativa).</w:t>
      </w:r>
    </w:p>
    <w:p w:rsidR="0007680C" w:rsidRPr="004454E4" w:rsidRDefault="0007680C" w:rsidP="009E4B08">
      <w:pPr>
        <w:pStyle w:val="vinetas"/>
        <w:spacing w:line="240" w:lineRule="auto"/>
        <w:jc w:val="both"/>
      </w:pPr>
      <w:r>
        <w:t>Tasas de aeropuerto.</w:t>
      </w:r>
    </w:p>
    <w:p w:rsidR="0007680C" w:rsidRPr="004454E4" w:rsidRDefault="0007680C" w:rsidP="009E4B08">
      <w:pPr>
        <w:pStyle w:val="vinetas"/>
        <w:spacing w:line="240" w:lineRule="auto"/>
        <w:jc w:val="both"/>
      </w:pPr>
      <w:r w:rsidRPr="004454E4">
        <w:t>Gastos de índole personal.</w:t>
      </w:r>
    </w:p>
    <w:p w:rsidR="0007680C" w:rsidRPr="004454E4" w:rsidRDefault="0007680C" w:rsidP="009E4B08">
      <w:pPr>
        <w:pStyle w:val="vinetas"/>
        <w:spacing w:line="240" w:lineRule="auto"/>
        <w:jc w:val="both"/>
      </w:pPr>
      <w:r w:rsidRPr="004454E4">
        <w:t>Gastos médicos.</w:t>
      </w:r>
    </w:p>
    <w:p w:rsidR="0007680C" w:rsidRDefault="0007680C" w:rsidP="009E4B08">
      <w:pPr>
        <w:pStyle w:val="vinetas"/>
        <w:spacing w:line="240" w:lineRule="auto"/>
        <w:jc w:val="both"/>
      </w:pPr>
      <w:r w:rsidRPr="004454E4">
        <w:t>Tarjeta de asistencia médica.</w:t>
      </w:r>
    </w:p>
    <w:p w:rsidR="00DC400E" w:rsidRDefault="00DC400E" w:rsidP="009E4B08">
      <w:pPr>
        <w:pStyle w:val="vinetas"/>
        <w:jc w:val="both"/>
      </w:pPr>
      <w:r>
        <w:t xml:space="preserve">Suplemento por servicios nocturnos especialmente aplicados en los traslados con llegadas y salidas después de las 23:00 horas, y antes de las 05:00 horas. </w:t>
      </w:r>
    </w:p>
    <w:p w:rsidR="00DC400E" w:rsidRDefault="00DC400E" w:rsidP="009E4B08">
      <w:pPr>
        <w:pStyle w:val="vinetas"/>
        <w:jc w:val="both"/>
      </w:pPr>
      <w:r>
        <w:t>Impuesto Municipal USD 2.</w:t>
      </w:r>
      <w:r w:rsidR="00EF5B51">
        <w:t>50</w:t>
      </w:r>
      <w:r>
        <w:t xml:space="preserve"> por habitación, por noche, pago directo por el pasajero al hotel. </w:t>
      </w:r>
    </w:p>
    <w:p w:rsidR="00DC400E" w:rsidRDefault="00DC400E" w:rsidP="009E4B08">
      <w:pPr>
        <w:pStyle w:val="vinetas"/>
        <w:jc w:val="both"/>
      </w:pPr>
      <w:r>
        <w:t xml:space="preserve">Seguro hotelero, pago directo por pasajero. </w:t>
      </w:r>
    </w:p>
    <w:p w:rsidR="0007680C" w:rsidRDefault="0007680C" w:rsidP="009E4B08">
      <w:pPr>
        <w:pStyle w:val="vinetas"/>
        <w:spacing w:line="240" w:lineRule="auto"/>
        <w:jc w:val="both"/>
      </w:pPr>
      <w:r w:rsidRPr="004454E4">
        <w:t>2% de Gastos Financieros.</w:t>
      </w:r>
    </w:p>
    <w:p w:rsidR="0007680C" w:rsidRPr="004A73C4" w:rsidRDefault="0007680C" w:rsidP="0007680C">
      <w:pPr>
        <w:pStyle w:val="dias"/>
        <w:rPr>
          <w:color w:val="1F3864"/>
          <w:sz w:val="28"/>
          <w:szCs w:val="28"/>
        </w:rPr>
      </w:pPr>
      <w:r w:rsidRPr="004A73C4">
        <w:rPr>
          <w:caps w:val="0"/>
          <w:color w:val="1F3864"/>
          <w:sz w:val="28"/>
          <w:szCs w:val="28"/>
        </w:rPr>
        <w:t>VIGENCIA DEL PLAN</w:t>
      </w:r>
    </w:p>
    <w:p w:rsidR="0007680C" w:rsidRPr="00B906A8" w:rsidRDefault="0007680C" w:rsidP="0007680C">
      <w:pPr>
        <w:pStyle w:val="itinerario"/>
      </w:pPr>
      <w:r w:rsidRPr="00B906A8">
        <w:t xml:space="preserve">La validez de las tarifas publicadas en cada uno de nuestros programas aplica hasta máximo el último día indicado en la vigencia.  </w:t>
      </w:r>
    </w:p>
    <w:p w:rsidR="0007680C" w:rsidRPr="00B906A8" w:rsidRDefault="0007680C" w:rsidP="0007680C">
      <w:pPr>
        <w:pStyle w:val="itinerario"/>
      </w:pPr>
    </w:p>
    <w:p w:rsidR="0007680C" w:rsidRPr="00B906A8" w:rsidRDefault="0007680C" w:rsidP="0007680C">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07680C" w:rsidRPr="004A73C4" w:rsidRDefault="0007680C" w:rsidP="0007680C">
      <w:pPr>
        <w:pStyle w:val="dias"/>
        <w:rPr>
          <w:color w:val="1F3864"/>
          <w:sz w:val="28"/>
          <w:szCs w:val="28"/>
        </w:rPr>
      </w:pPr>
      <w:r w:rsidRPr="004A73C4">
        <w:rPr>
          <w:caps w:val="0"/>
          <w:color w:val="1F3864"/>
          <w:sz w:val="28"/>
          <w:szCs w:val="28"/>
        </w:rPr>
        <w:t>NOTAS IMPORTANTES</w:t>
      </w:r>
    </w:p>
    <w:p w:rsidR="0007680C" w:rsidRPr="004454E4" w:rsidRDefault="0007680C" w:rsidP="0007680C">
      <w:pPr>
        <w:pStyle w:val="vinetas"/>
        <w:spacing w:line="240" w:lineRule="auto"/>
        <w:jc w:val="both"/>
      </w:pPr>
      <w:r w:rsidRPr="004454E4">
        <w:t>Tarifas sujetas a cambios y disponibilidad sin previo aviso.</w:t>
      </w:r>
    </w:p>
    <w:p w:rsidR="0007680C" w:rsidRPr="004454E4" w:rsidRDefault="0007680C" w:rsidP="0007680C">
      <w:pPr>
        <w:pStyle w:val="vinetas"/>
        <w:spacing w:line="240" w:lineRule="auto"/>
        <w:jc w:val="both"/>
      </w:pPr>
      <w:r w:rsidRPr="004454E4">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7680C" w:rsidRPr="004454E4" w:rsidRDefault="0007680C" w:rsidP="0007680C">
      <w:pPr>
        <w:pStyle w:val="vinetas"/>
        <w:spacing w:line="240" w:lineRule="auto"/>
        <w:jc w:val="both"/>
      </w:pPr>
      <w:r w:rsidRPr="004454E4">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7680C" w:rsidRPr="004454E4" w:rsidRDefault="0007680C" w:rsidP="0007680C">
      <w:pPr>
        <w:pStyle w:val="vinetas"/>
        <w:spacing w:line="240" w:lineRule="auto"/>
        <w:jc w:val="both"/>
      </w:pPr>
      <w:r w:rsidRPr="004454E4">
        <w:t>Se entiende por servicios: traslados, visitas y excursiones detalladas, asistencia de guías locales para las visitas.</w:t>
      </w:r>
    </w:p>
    <w:p w:rsidR="0007680C" w:rsidRPr="004454E4" w:rsidRDefault="0007680C" w:rsidP="0007680C">
      <w:pPr>
        <w:pStyle w:val="vinetas"/>
        <w:spacing w:line="240" w:lineRule="auto"/>
        <w:jc w:val="both"/>
      </w:pPr>
      <w:r w:rsidRPr="004454E4">
        <w:t>Las visitas incluidas son prestadas en servicio</w:t>
      </w:r>
      <w:r>
        <w:t xml:space="preserve"> compartido</w:t>
      </w:r>
      <w:r w:rsidRPr="004454E4">
        <w:t xml:space="preserve"> no en privado.</w:t>
      </w:r>
    </w:p>
    <w:p w:rsidR="0007680C" w:rsidRPr="004454E4" w:rsidRDefault="0007680C" w:rsidP="0007680C">
      <w:pPr>
        <w:pStyle w:val="vinetas"/>
        <w:spacing w:line="240" w:lineRule="auto"/>
        <w:jc w:val="both"/>
      </w:pPr>
      <w:r w:rsidRPr="004454E4">
        <w:t>Los hoteles mencionados como previstos al final de cada circuito están sujetos a variación, sin alterar en ningún momento su categoría.</w:t>
      </w:r>
    </w:p>
    <w:p w:rsidR="0007680C" w:rsidRPr="004454E4" w:rsidRDefault="0007680C" w:rsidP="0007680C">
      <w:pPr>
        <w:pStyle w:val="vinetas"/>
        <w:spacing w:line="240" w:lineRule="auto"/>
        <w:jc w:val="both"/>
      </w:pPr>
      <w:r w:rsidRPr="004454E4">
        <w:t>Las habitaciones son en Categoría Estándar.</w:t>
      </w:r>
    </w:p>
    <w:p w:rsidR="0007680C" w:rsidRDefault="0007680C" w:rsidP="0007680C">
      <w:pPr>
        <w:pStyle w:val="vinetas"/>
        <w:spacing w:line="240" w:lineRule="auto"/>
        <w:jc w:val="both"/>
      </w:pPr>
      <w:r w:rsidRPr="004454E4">
        <w:t>Precios no válidos para grupos, Semana Santa, grandes eventos, Navidad y Fin de año.</w:t>
      </w:r>
    </w:p>
    <w:p w:rsidR="0007680C" w:rsidRPr="004A73C4" w:rsidRDefault="0007680C" w:rsidP="0007680C">
      <w:pPr>
        <w:pStyle w:val="dias"/>
        <w:rPr>
          <w:color w:val="1F3864"/>
          <w:sz w:val="28"/>
          <w:szCs w:val="28"/>
        </w:rPr>
      </w:pPr>
      <w:r w:rsidRPr="004A73C4">
        <w:rPr>
          <w:caps w:val="0"/>
          <w:color w:val="1F3864"/>
          <w:sz w:val="28"/>
          <w:szCs w:val="28"/>
        </w:rPr>
        <w:t>DOCUMENTACIÓN REQUERIDA</w:t>
      </w:r>
    </w:p>
    <w:p w:rsidR="0007680C" w:rsidRDefault="0007680C" w:rsidP="0007680C">
      <w:pPr>
        <w:pStyle w:val="vinetas"/>
        <w:spacing w:line="240" w:lineRule="auto"/>
        <w:jc w:val="both"/>
      </w:pPr>
      <w:r w:rsidRPr="004454E4">
        <w:t>Pasaporte con una vigencia mínima de seis meses, con hojas disponibles para colocarle los sellos de ingreso y salida del país a visitar.</w:t>
      </w:r>
    </w:p>
    <w:p w:rsidR="00114CE0" w:rsidRPr="00521D7C" w:rsidRDefault="00114CE0" w:rsidP="00114CE0">
      <w:pPr>
        <w:pStyle w:val="vinetas"/>
        <w:jc w:val="both"/>
      </w:pPr>
      <w:r w:rsidRPr="00521D7C">
        <w:t xml:space="preserve">A partir del mes de septiembre de 2017, todo pasajero que viaje a Ecuador deberá contar obligatoriamente con un seguro de viaje con cobertura médica. </w:t>
      </w:r>
    </w:p>
    <w:p w:rsidR="0007680C" w:rsidRPr="004454E4" w:rsidRDefault="0007680C" w:rsidP="0007680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07680C" w:rsidRPr="004454E4" w:rsidRDefault="0007680C" w:rsidP="0007680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07680C" w:rsidRPr="004A73C4" w:rsidRDefault="0007680C" w:rsidP="0007680C">
      <w:pPr>
        <w:pStyle w:val="dias"/>
        <w:rPr>
          <w:color w:val="1F3864"/>
          <w:sz w:val="28"/>
          <w:szCs w:val="28"/>
        </w:rPr>
      </w:pPr>
      <w:r w:rsidRPr="004A73C4">
        <w:rPr>
          <w:caps w:val="0"/>
          <w:color w:val="1F3864"/>
          <w:sz w:val="28"/>
          <w:szCs w:val="28"/>
        </w:rPr>
        <w:t xml:space="preserve">CANCELACIONES </w:t>
      </w:r>
    </w:p>
    <w:p w:rsidR="00DC400E" w:rsidRPr="004454E4" w:rsidRDefault="00DC400E" w:rsidP="00DC400E">
      <w:pPr>
        <w:pStyle w:val="itinerario"/>
      </w:pPr>
      <w:r w:rsidRPr="004454E4">
        <w:t>Se incurriría una penalización como sigue:</w:t>
      </w:r>
    </w:p>
    <w:p w:rsidR="00DC400E" w:rsidRDefault="00DC400E" w:rsidP="00DC400E">
      <w:pPr>
        <w:pStyle w:val="vinetas"/>
        <w:jc w:val="both"/>
      </w:pPr>
      <w:r>
        <w:t xml:space="preserve">Cancelaciones antes de 10 días de la salida, no tienen cargo. </w:t>
      </w:r>
    </w:p>
    <w:p w:rsidR="00DC400E" w:rsidRDefault="00DC400E" w:rsidP="00DC400E">
      <w:pPr>
        <w:pStyle w:val="vinetas"/>
        <w:jc w:val="both"/>
      </w:pPr>
      <w:r>
        <w:t xml:space="preserve">Cancelaciones entre 9 y 5 días antes de la salida, tiene el 40% de gastos por persona sobre el precio de venta. </w:t>
      </w:r>
    </w:p>
    <w:p w:rsidR="00DC400E" w:rsidRDefault="00DC400E" w:rsidP="00DC400E">
      <w:pPr>
        <w:pStyle w:val="vinetas"/>
        <w:jc w:val="both"/>
      </w:pPr>
      <w:r>
        <w:t xml:space="preserve">Cancelaciones entre 4 y 1 día antes de la salida, tiene el 100% de gastos por persona sobre el precio de venta. </w:t>
      </w:r>
    </w:p>
    <w:p w:rsidR="00DC400E" w:rsidRDefault="00DC400E" w:rsidP="00DC400E">
      <w:pPr>
        <w:pStyle w:val="vinetas"/>
        <w:jc w:val="both"/>
      </w:pPr>
      <w:r>
        <w:t>La NO presentación el día de la salida del circuito, tiene el 100% de gastos totales.</w:t>
      </w:r>
    </w:p>
    <w:p w:rsidR="00DC400E" w:rsidRPr="004454E4" w:rsidRDefault="00DC400E" w:rsidP="00DC400E">
      <w:pPr>
        <w:pStyle w:val="vinetas"/>
        <w:jc w:val="both"/>
      </w:pPr>
      <w:r>
        <w:t xml:space="preserve">Si el pasajero desea modificar o cancelar los servicios por cuenta propia lo debe realizar a través del corresponsal o el hotel directamente, debe tomar nota del nombre completo de la persona que atendió su requerimiento, los números de cancelaciones. Todos estos cambios o cancelaciones generan fastos y penalidades, en caso de tener otra información diferente deberá certificarse por escrito.  </w:t>
      </w:r>
    </w:p>
    <w:p w:rsidR="0007680C" w:rsidRPr="004A73C4" w:rsidRDefault="0007680C" w:rsidP="0007680C">
      <w:pPr>
        <w:pStyle w:val="dias"/>
        <w:rPr>
          <w:color w:val="1F3864"/>
          <w:sz w:val="28"/>
          <w:szCs w:val="28"/>
        </w:rPr>
      </w:pPr>
      <w:r w:rsidRPr="004A73C4">
        <w:rPr>
          <w:caps w:val="0"/>
          <w:color w:val="1F3864"/>
          <w:sz w:val="28"/>
          <w:szCs w:val="28"/>
        </w:rPr>
        <w:t>REEMBOLSOS</w:t>
      </w:r>
    </w:p>
    <w:p w:rsidR="0007680C" w:rsidRPr="004454E4" w:rsidRDefault="0007680C" w:rsidP="0007680C">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07680C" w:rsidRPr="004454E4" w:rsidRDefault="0007680C" w:rsidP="0007680C">
      <w:pPr>
        <w:pStyle w:val="itinerario"/>
      </w:pPr>
    </w:p>
    <w:p w:rsidR="0007680C" w:rsidRDefault="0007680C" w:rsidP="0007680C">
      <w:pPr>
        <w:pStyle w:val="itinerario"/>
      </w:pPr>
      <w:r w:rsidRPr="004454E4">
        <w:t>Los servicios no utilizados no serán reembolsables.</w:t>
      </w:r>
    </w:p>
    <w:p w:rsidR="0007680C" w:rsidRPr="004A73C4" w:rsidRDefault="0007680C" w:rsidP="0007680C">
      <w:pPr>
        <w:pStyle w:val="dias"/>
        <w:rPr>
          <w:color w:val="1F3864"/>
          <w:sz w:val="28"/>
          <w:szCs w:val="28"/>
        </w:rPr>
      </w:pPr>
      <w:r w:rsidRPr="004A73C4">
        <w:rPr>
          <w:caps w:val="0"/>
          <w:color w:val="1F3864"/>
          <w:sz w:val="28"/>
          <w:szCs w:val="28"/>
        </w:rPr>
        <w:t xml:space="preserve">ITINERARIO   </w:t>
      </w:r>
    </w:p>
    <w:p w:rsidR="0007680C" w:rsidRDefault="0007680C" w:rsidP="0007680C">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07680C" w:rsidRPr="004A73C4" w:rsidRDefault="0007680C" w:rsidP="0007680C">
      <w:pPr>
        <w:pStyle w:val="dias"/>
        <w:rPr>
          <w:color w:val="1F3864"/>
          <w:sz w:val="28"/>
          <w:szCs w:val="28"/>
        </w:rPr>
      </w:pPr>
      <w:r w:rsidRPr="004A73C4">
        <w:rPr>
          <w:caps w:val="0"/>
          <w:color w:val="1F3864"/>
          <w:sz w:val="28"/>
          <w:szCs w:val="28"/>
        </w:rPr>
        <w:t xml:space="preserve">VISITAS </w:t>
      </w:r>
    </w:p>
    <w:p w:rsidR="0007680C" w:rsidRDefault="0007680C" w:rsidP="0007680C">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506728" w:rsidRDefault="00506728" w:rsidP="0007680C">
      <w:pPr>
        <w:pStyle w:val="dias"/>
        <w:rPr>
          <w:caps w:val="0"/>
          <w:color w:val="1F3864"/>
          <w:sz w:val="28"/>
          <w:szCs w:val="28"/>
        </w:rPr>
      </w:pPr>
    </w:p>
    <w:p w:rsidR="00506728" w:rsidRDefault="00506728" w:rsidP="0007680C">
      <w:pPr>
        <w:pStyle w:val="dias"/>
        <w:rPr>
          <w:caps w:val="0"/>
          <w:color w:val="1F3864"/>
          <w:sz w:val="28"/>
          <w:szCs w:val="28"/>
        </w:rPr>
      </w:pPr>
    </w:p>
    <w:p w:rsidR="00506728" w:rsidRDefault="00506728"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TRASLADOS</w:t>
      </w:r>
    </w:p>
    <w:p w:rsidR="0029073F" w:rsidRDefault="0029073F" w:rsidP="0029073F">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07680C" w:rsidRDefault="0007680C" w:rsidP="0007680C">
      <w:pPr>
        <w:pStyle w:val="itinerario"/>
      </w:pPr>
    </w:p>
    <w:p w:rsidR="0007680C" w:rsidRDefault="0007680C" w:rsidP="0007680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07680C" w:rsidRPr="004A73C4" w:rsidRDefault="0007680C" w:rsidP="0007680C">
      <w:pPr>
        <w:pStyle w:val="dias"/>
        <w:rPr>
          <w:color w:val="1F3864"/>
          <w:sz w:val="28"/>
          <w:szCs w:val="28"/>
        </w:rPr>
      </w:pPr>
      <w:r w:rsidRPr="004A73C4">
        <w:rPr>
          <w:caps w:val="0"/>
          <w:color w:val="1F3864"/>
          <w:sz w:val="28"/>
          <w:szCs w:val="28"/>
        </w:rPr>
        <w:t>VISITAS Y EXCURSIONES EN SERVICIO COMPARTIDO</w:t>
      </w:r>
    </w:p>
    <w:p w:rsidR="0007680C" w:rsidRDefault="0007680C" w:rsidP="0007680C">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rsidR="0007680C" w:rsidRPr="004A73C4" w:rsidRDefault="0007680C" w:rsidP="0007680C">
      <w:pPr>
        <w:pStyle w:val="dias"/>
        <w:jc w:val="both"/>
        <w:rPr>
          <w:color w:val="1F3864"/>
          <w:sz w:val="28"/>
          <w:szCs w:val="28"/>
        </w:rPr>
      </w:pPr>
      <w:r w:rsidRPr="004A73C4">
        <w:rPr>
          <w:caps w:val="0"/>
          <w:color w:val="1F3864"/>
          <w:sz w:val="28"/>
          <w:szCs w:val="28"/>
        </w:rPr>
        <w:t>COMUNICADO IMPORTANTE PARA GARANTIZAR UNA BUENA ASESORÍA A LOS PASAJEROS</w:t>
      </w:r>
    </w:p>
    <w:p w:rsidR="0007680C" w:rsidRDefault="0007680C" w:rsidP="0007680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246273" w:rsidRDefault="00246273" w:rsidP="0007680C">
      <w:pPr>
        <w:pStyle w:val="itinerario"/>
      </w:pPr>
    </w:p>
    <w:p w:rsidR="0007680C" w:rsidRDefault="0007680C" w:rsidP="0007680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7680C" w:rsidRDefault="0007680C" w:rsidP="0007680C">
      <w:pPr>
        <w:pStyle w:val="itinerario"/>
      </w:pPr>
    </w:p>
    <w:p w:rsidR="0007680C" w:rsidRDefault="0007680C" w:rsidP="0007680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07680C" w:rsidRDefault="0007680C" w:rsidP="0007680C">
      <w:pPr>
        <w:pStyle w:val="itinerario"/>
      </w:pPr>
    </w:p>
    <w:p w:rsidR="0007680C" w:rsidRDefault="0007680C" w:rsidP="0007680C">
      <w:pPr>
        <w:pStyle w:val="itinerario"/>
      </w:pPr>
      <w:r>
        <w:t>All Reps no asume ninguna responsabilidad, en el caso que la información del cliente no sea suministrada, no sea cierta o se omitan circunstancias reales.</w:t>
      </w:r>
    </w:p>
    <w:p w:rsidR="0007680C" w:rsidRPr="004A73C4" w:rsidRDefault="0007680C" w:rsidP="0007680C">
      <w:pPr>
        <w:pStyle w:val="dias"/>
        <w:rPr>
          <w:color w:val="1F3864"/>
          <w:sz w:val="28"/>
          <w:szCs w:val="28"/>
        </w:rPr>
      </w:pPr>
      <w:r w:rsidRPr="004A73C4">
        <w:rPr>
          <w:caps w:val="0"/>
          <w:color w:val="1F3864"/>
          <w:sz w:val="28"/>
          <w:szCs w:val="28"/>
        </w:rPr>
        <w:t>SALIDA DE LAS EXCURSIONES</w:t>
      </w:r>
    </w:p>
    <w:p w:rsidR="0007680C" w:rsidRPr="004454E4" w:rsidRDefault="0007680C" w:rsidP="0007680C">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506728" w:rsidRDefault="00506728" w:rsidP="0007680C">
      <w:pPr>
        <w:pStyle w:val="dias"/>
        <w:rPr>
          <w:caps w:val="0"/>
          <w:color w:val="1F3864"/>
          <w:sz w:val="28"/>
          <w:szCs w:val="28"/>
        </w:rPr>
      </w:pPr>
    </w:p>
    <w:p w:rsidR="00506728" w:rsidRDefault="00506728"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EQUIPAJE</w:t>
      </w:r>
    </w:p>
    <w:p w:rsidR="00C95E74" w:rsidRDefault="00C95E74" w:rsidP="00C95E74">
      <w:pPr>
        <w:pStyle w:val="itinerario"/>
      </w:pPr>
      <w:r>
        <w:t>Se permite únicamente una maleta y un bolso de mano por persona, cualquier equipaje adicional a este podrá representar un costo extra en su transportación y deberá ser pagado directamente por los pasajeros.</w:t>
      </w:r>
      <w:r w:rsidR="002F2CD9" w:rsidRPr="002F2CD9">
        <w:t xml:space="preserve">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07680C" w:rsidRPr="004A73C4" w:rsidRDefault="0007680C" w:rsidP="0007680C">
      <w:pPr>
        <w:pStyle w:val="dias"/>
        <w:rPr>
          <w:color w:val="1F3864"/>
          <w:sz w:val="28"/>
          <w:szCs w:val="28"/>
        </w:rPr>
      </w:pPr>
      <w:r w:rsidRPr="004A73C4">
        <w:rPr>
          <w:caps w:val="0"/>
          <w:color w:val="1F3864"/>
          <w:sz w:val="28"/>
          <w:szCs w:val="28"/>
        </w:rPr>
        <w:t>GUÍAS ACOMPAÑANTES</w:t>
      </w:r>
    </w:p>
    <w:p w:rsidR="0007680C" w:rsidRPr="004454E4" w:rsidRDefault="0007680C" w:rsidP="0007680C">
      <w:pPr>
        <w:pStyle w:val="itinerario"/>
      </w:pPr>
      <w:r>
        <w:t>Cuando se habla de guía, nos referimos a guías locales del país que se visita, que le acompañaran en el circuito y/o en las excursiones. Nunca se hace refiere al guía acompañante desde Colombia.</w:t>
      </w:r>
    </w:p>
    <w:p w:rsidR="0007680C" w:rsidRPr="004A73C4" w:rsidRDefault="0007680C" w:rsidP="0007680C">
      <w:pPr>
        <w:pStyle w:val="dias"/>
        <w:rPr>
          <w:color w:val="1F3864"/>
          <w:sz w:val="28"/>
          <w:szCs w:val="28"/>
        </w:rPr>
      </w:pPr>
      <w:r w:rsidRPr="004A73C4">
        <w:rPr>
          <w:caps w:val="0"/>
          <w:color w:val="1F3864"/>
          <w:sz w:val="28"/>
          <w:szCs w:val="28"/>
        </w:rPr>
        <w:t>HOTELES</w:t>
      </w:r>
    </w:p>
    <w:p w:rsidR="0007680C" w:rsidRDefault="0007680C" w:rsidP="0007680C">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07680C" w:rsidRPr="004A73C4" w:rsidRDefault="0007680C" w:rsidP="0007680C">
      <w:pPr>
        <w:pStyle w:val="dias"/>
        <w:rPr>
          <w:color w:val="1F3864"/>
          <w:sz w:val="28"/>
          <w:szCs w:val="28"/>
        </w:rPr>
      </w:pPr>
      <w:r w:rsidRPr="004A73C4">
        <w:rPr>
          <w:caps w:val="0"/>
          <w:color w:val="1F3864"/>
          <w:sz w:val="28"/>
          <w:szCs w:val="28"/>
        </w:rPr>
        <w:t>ACOMODACIÓN EN HABITACIONES TRIPLES</w:t>
      </w:r>
    </w:p>
    <w:p w:rsidR="0007680C" w:rsidRDefault="0007680C" w:rsidP="0007680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9E2C71" w:rsidRPr="00ED4653" w:rsidRDefault="009E2C71" w:rsidP="009E2C71">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9E2C71" w:rsidRDefault="009E2C71" w:rsidP="009E2C71">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DC400E" w:rsidRPr="00ED4653" w:rsidRDefault="00DC400E" w:rsidP="009E2C71">
      <w:pPr>
        <w:spacing w:before="0" w:after="0"/>
        <w:jc w:val="both"/>
        <w:rPr>
          <w:rFonts w:cs="Calibri"/>
          <w:szCs w:val="22"/>
        </w:rPr>
      </w:pPr>
    </w:p>
    <w:p w:rsidR="009E2C71" w:rsidRPr="00ED4653" w:rsidRDefault="009E2C71" w:rsidP="009E2C71">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9E2C71" w:rsidRPr="00BD559B" w:rsidRDefault="009E2C71" w:rsidP="009E2C71">
      <w:pPr>
        <w:pStyle w:val="dias"/>
        <w:rPr>
          <w:color w:val="1F3864"/>
          <w:sz w:val="28"/>
          <w:szCs w:val="28"/>
        </w:rPr>
      </w:pPr>
      <w:r w:rsidRPr="00BD559B">
        <w:rPr>
          <w:caps w:val="0"/>
          <w:color w:val="1F3864"/>
          <w:sz w:val="28"/>
          <w:szCs w:val="28"/>
        </w:rPr>
        <w:t>ATENCIONES ESPECIALES</w:t>
      </w:r>
    </w:p>
    <w:p w:rsidR="0007680C" w:rsidRPr="0003720D" w:rsidRDefault="0007680C" w:rsidP="0007680C">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506728" w:rsidRDefault="00506728" w:rsidP="0007680C">
      <w:pPr>
        <w:pStyle w:val="dias"/>
        <w:rPr>
          <w:caps w:val="0"/>
          <w:color w:val="1F3864"/>
          <w:sz w:val="28"/>
          <w:szCs w:val="28"/>
        </w:rPr>
      </w:pPr>
    </w:p>
    <w:p w:rsidR="00506728" w:rsidRDefault="00506728"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PROPINAS</w:t>
      </w:r>
    </w:p>
    <w:p w:rsidR="0007680C" w:rsidRDefault="0007680C" w:rsidP="0007680C">
      <w:pPr>
        <w:pStyle w:val="itinerario"/>
      </w:pPr>
      <w:r>
        <w:t xml:space="preserve">La propina es parte de la cultura en casi todas las ciudades del mundo. </w:t>
      </w:r>
      <w:r w:rsidRPr="002D7356">
        <w:t>En los precios no están incluidas las propinas en hoteles, aeropuertos, guías, conductores, restaurantes.</w:t>
      </w:r>
    </w:p>
    <w:p w:rsidR="00970D0F" w:rsidRPr="002D7356" w:rsidRDefault="00970D0F" w:rsidP="0007680C">
      <w:pPr>
        <w:pStyle w:val="itinerario"/>
      </w:pPr>
    </w:p>
    <w:p w:rsidR="0007680C" w:rsidRDefault="0007680C" w:rsidP="0007680C">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07680C" w:rsidRPr="004A73C4" w:rsidRDefault="0007680C" w:rsidP="0007680C">
      <w:pPr>
        <w:pStyle w:val="dias"/>
        <w:rPr>
          <w:color w:val="1F3864"/>
          <w:sz w:val="28"/>
          <w:szCs w:val="28"/>
        </w:rPr>
      </w:pPr>
      <w:r w:rsidRPr="004A73C4">
        <w:rPr>
          <w:caps w:val="0"/>
          <w:color w:val="1F3864"/>
          <w:sz w:val="28"/>
          <w:szCs w:val="28"/>
        </w:rPr>
        <w:t>TARJETA DE CRÉDITO</w:t>
      </w:r>
    </w:p>
    <w:p w:rsidR="0007680C" w:rsidRPr="004454E4" w:rsidRDefault="0007680C" w:rsidP="0007680C">
      <w:pPr>
        <w:pStyle w:val="itinerario"/>
      </w:pPr>
      <w:r w:rsidRPr="004454E4">
        <w:t>A la llegada a los hoteles en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07680C" w:rsidRPr="004A73C4" w:rsidRDefault="0007680C" w:rsidP="0007680C">
      <w:pPr>
        <w:pStyle w:val="dias"/>
        <w:rPr>
          <w:color w:val="1F3864"/>
          <w:sz w:val="28"/>
          <w:szCs w:val="28"/>
        </w:rPr>
      </w:pPr>
      <w:r w:rsidRPr="004A73C4">
        <w:rPr>
          <w:caps w:val="0"/>
          <w:color w:val="1F3864"/>
          <w:sz w:val="28"/>
          <w:szCs w:val="28"/>
        </w:rPr>
        <w:t>DÍAS FESTIVOS</w:t>
      </w:r>
    </w:p>
    <w:p w:rsidR="0007680C" w:rsidRPr="004454E4" w:rsidRDefault="0007680C" w:rsidP="0007680C">
      <w:pPr>
        <w:pStyle w:val="itinerario"/>
      </w:pPr>
      <w:r w:rsidRPr="004454E4">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7680C" w:rsidRPr="004A73C4" w:rsidRDefault="0007680C" w:rsidP="0007680C">
      <w:pPr>
        <w:pStyle w:val="dias"/>
        <w:rPr>
          <w:color w:val="1F3864"/>
          <w:sz w:val="28"/>
          <w:szCs w:val="28"/>
        </w:rPr>
      </w:pPr>
      <w:r w:rsidRPr="004A73C4">
        <w:rPr>
          <w:caps w:val="0"/>
          <w:color w:val="1F3864"/>
          <w:sz w:val="28"/>
          <w:szCs w:val="28"/>
        </w:rPr>
        <w:t>PROBLEMAS EN EL DESTINO</w:t>
      </w:r>
    </w:p>
    <w:p w:rsidR="0007680C" w:rsidRPr="00477DDA" w:rsidRDefault="0007680C" w:rsidP="0007680C">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07680C" w:rsidRPr="004A73C4" w:rsidRDefault="0007680C" w:rsidP="0007680C">
      <w:pPr>
        <w:pStyle w:val="dias"/>
        <w:rPr>
          <w:color w:val="1F3864"/>
          <w:sz w:val="28"/>
          <w:szCs w:val="28"/>
        </w:rPr>
      </w:pPr>
      <w:r w:rsidRPr="004A73C4">
        <w:rPr>
          <w:caps w:val="0"/>
          <w:color w:val="1F3864"/>
          <w:sz w:val="28"/>
          <w:szCs w:val="28"/>
        </w:rPr>
        <w:t>RESERVAS</w:t>
      </w:r>
    </w:p>
    <w:p w:rsidR="0007680C" w:rsidRPr="007F4802" w:rsidRDefault="0007680C" w:rsidP="0007680C">
      <w:pPr>
        <w:pStyle w:val="itinerario"/>
      </w:pPr>
      <w:r w:rsidRPr="007F4802">
        <w:t>Pueden ser solicitadas vía email:</w:t>
      </w:r>
    </w:p>
    <w:p w:rsidR="0007680C" w:rsidRPr="002E51F1" w:rsidRDefault="0058739F" w:rsidP="0007680C">
      <w:pPr>
        <w:pStyle w:val="vinetas"/>
      </w:pPr>
      <w:hyperlink r:id="rId9" w:history="1">
        <w:r w:rsidR="0007680C" w:rsidRPr="000E435B">
          <w:rPr>
            <w:rStyle w:val="Hipervnculo"/>
          </w:rPr>
          <w:t>asesor1@allreps.com</w:t>
        </w:r>
      </w:hyperlink>
    </w:p>
    <w:p w:rsidR="0007680C" w:rsidRDefault="0058739F" w:rsidP="0007680C">
      <w:pPr>
        <w:pStyle w:val="vinetas"/>
      </w:pPr>
      <w:hyperlink r:id="rId10" w:history="1">
        <w:r w:rsidR="0007680C" w:rsidRPr="00927B33">
          <w:rPr>
            <w:rStyle w:val="Hipervnculo"/>
          </w:rPr>
          <w:t>asesor3@allreps.com</w:t>
        </w:r>
      </w:hyperlink>
    </w:p>
    <w:p w:rsidR="0007680C" w:rsidRPr="007F4802" w:rsidRDefault="0007680C" w:rsidP="0007680C">
      <w:pPr>
        <w:pStyle w:val="itinerario"/>
      </w:pPr>
    </w:p>
    <w:p w:rsidR="0007680C" w:rsidRPr="007F4802" w:rsidRDefault="0007680C" w:rsidP="0007680C">
      <w:pPr>
        <w:pStyle w:val="itinerario"/>
      </w:pPr>
      <w:r w:rsidRPr="007F4802">
        <w:t>O telefónicamente a través de nuestra oficina en Bogotá.</w:t>
      </w:r>
    </w:p>
    <w:p w:rsidR="0007680C" w:rsidRPr="007F4802" w:rsidRDefault="0007680C" w:rsidP="0007680C">
      <w:pPr>
        <w:pStyle w:val="itinerario"/>
      </w:pPr>
    </w:p>
    <w:p w:rsidR="0007680C" w:rsidRDefault="0007680C" w:rsidP="0007680C">
      <w:pPr>
        <w:pStyle w:val="itinerario"/>
      </w:pPr>
      <w:r w:rsidRPr="007F4802">
        <w:t>Al reservar niños se debe informar la edad.</w:t>
      </w:r>
    </w:p>
    <w:p w:rsidR="0007680C" w:rsidRPr="004A73C4" w:rsidRDefault="0007680C" w:rsidP="0007680C">
      <w:pPr>
        <w:pStyle w:val="dias"/>
        <w:jc w:val="center"/>
        <w:rPr>
          <w:color w:val="1F3864"/>
          <w:sz w:val="28"/>
          <w:szCs w:val="28"/>
        </w:rPr>
      </w:pPr>
      <w:r w:rsidRPr="004A73C4">
        <w:rPr>
          <w:caps w:val="0"/>
          <w:color w:val="1F3864"/>
          <w:sz w:val="28"/>
          <w:szCs w:val="28"/>
        </w:rPr>
        <w:t>CLÁUSULA DE RESPONSABILIDAD</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07680C" w:rsidRDefault="0007680C" w:rsidP="0007680C">
      <w:pPr>
        <w:pStyle w:val="itinerario"/>
        <w:rPr>
          <w:lang w:eastAsia="es-CO"/>
        </w:rPr>
      </w:pPr>
    </w:p>
    <w:p w:rsidR="0007680C" w:rsidRDefault="0007680C" w:rsidP="0007680C">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7680C" w:rsidRDefault="0007680C" w:rsidP="0007680C">
      <w:pPr>
        <w:pStyle w:val="itinerario"/>
        <w:rPr>
          <w:lang w:eastAsia="es-CO"/>
        </w:rPr>
      </w:pPr>
    </w:p>
    <w:p w:rsidR="0007680C" w:rsidRDefault="0007680C" w:rsidP="0007680C">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07680C" w:rsidRDefault="0007680C" w:rsidP="0007680C">
      <w:pPr>
        <w:pStyle w:val="itinerario"/>
        <w:rPr>
          <w:lang w:eastAsia="es-CO"/>
        </w:rPr>
      </w:pPr>
    </w:p>
    <w:p w:rsidR="0007680C" w:rsidRDefault="0007680C" w:rsidP="0007680C">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07680C" w:rsidRDefault="0007680C" w:rsidP="0007680C">
      <w:pPr>
        <w:pStyle w:val="itinerario"/>
        <w:rPr>
          <w:b/>
          <w:bCs/>
          <w:lang w:eastAsia="es-CO"/>
        </w:rPr>
      </w:pPr>
    </w:p>
    <w:p w:rsidR="0007680C" w:rsidRDefault="0007680C" w:rsidP="0007680C">
      <w:pPr>
        <w:pStyle w:val="itinerario"/>
        <w:rPr>
          <w:b/>
          <w:bCs/>
          <w:lang w:eastAsia="es-CO"/>
        </w:rPr>
      </w:pPr>
      <w:r>
        <w:rPr>
          <w:b/>
          <w:bCs/>
          <w:lang w:eastAsia="es-CO"/>
        </w:rPr>
        <w:t>Actualización:</w:t>
      </w:r>
    </w:p>
    <w:p w:rsidR="0007680C" w:rsidRDefault="0007680C" w:rsidP="0007680C">
      <w:pPr>
        <w:pStyle w:val="itinerario"/>
        <w:rPr>
          <w:b/>
          <w:bCs/>
          <w:lang w:eastAsia="es-CO"/>
        </w:rPr>
      </w:pPr>
      <w:r>
        <w:rPr>
          <w:b/>
          <w:bCs/>
          <w:lang w:eastAsia="es-CO"/>
        </w:rPr>
        <w:t>10-01-20</w:t>
      </w:r>
    </w:p>
    <w:p w:rsidR="0007680C" w:rsidRPr="00477DDA" w:rsidRDefault="0007680C" w:rsidP="0007680C">
      <w:pPr>
        <w:pStyle w:val="itinerario"/>
      </w:pPr>
      <w:r>
        <w:rPr>
          <w:b/>
          <w:bCs/>
          <w:lang w:eastAsia="es-CO"/>
        </w:rPr>
        <w:t>Revisada parte legal</w:t>
      </w:r>
    </w:p>
    <w:p w:rsidR="0007680C" w:rsidRPr="004A73C4" w:rsidRDefault="0007680C" w:rsidP="0007680C">
      <w:pPr>
        <w:pStyle w:val="dias"/>
        <w:jc w:val="center"/>
        <w:rPr>
          <w:color w:val="1F3864"/>
          <w:sz w:val="28"/>
          <w:szCs w:val="28"/>
        </w:rPr>
      </w:pPr>
      <w:r w:rsidRPr="004A73C4">
        <w:rPr>
          <w:caps w:val="0"/>
          <w:color w:val="1F3864"/>
          <w:sz w:val="28"/>
          <w:szCs w:val="28"/>
        </w:rPr>
        <w:t>DERECHOS DE AUTOR</w:t>
      </w:r>
    </w:p>
    <w:p w:rsidR="0007680C" w:rsidRDefault="0007680C" w:rsidP="0007680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07680C" w:rsidRPr="007F4802" w:rsidRDefault="0007680C" w:rsidP="0007680C">
      <w:pPr>
        <w:pStyle w:val="dias"/>
        <w:jc w:val="center"/>
      </w:pPr>
    </w:p>
    <w:p w:rsidR="0007680C" w:rsidRPr="000E7D7D" w:rsidRDefault="0007680C" w:rsidP="0007680C">
      <w:pPr>
        <w:pStyle w:val="itinerario"/>
      </w:pPr>
    </w:p>
    <w:p w:rsidR="00C34572" w:rsidRPr="003F40D8" w:rsidRDefault="00C34572" w:rsidP="0007680C">
      <w:pPr>
        <w:pStyle w:val="dias"/>
        <w:jc w:val="both"/>
      </w:pPr>
    </w:p>
    <w:sectPr w:rsidR="00C34572" w:rsidRPr="003F40D8" w:rsidSect="003620EE">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AC" w:rsidRDefault="00ED26AC" w:rsidP="00AC7E3C">
      <w:pPr>
        <w:spacing w:after="0" w:line="240" w:lineRule="auto"/>
      </w:pPr>
      <w:r>
        <w:separator/>
      </w:r>
    </w:p>
  </w:endnote>
  <w:endnote w:type="continuationSeparator" w:id="0">
    <w:p w:rsidR="00ED26AC" w:rsidRDefault="00ED26A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AC" w:rsidRDefault="00ED26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AC" w:rsidRDefault="00ED26AC" w:rsidP="00AC7E3C">
      <w:pPr>
        <w:spacing w:after="0" w:line="240" w:lineRule="auto"/>
      </w:pPr>
      <w:r>
        <w:separator/>
      </w:r>
    </w:p>
  </w:footnote>
  <w:footnote w:type="continuationSeparator" w:id="0">
    <w:p w:rsidR="00ED26AC" w:rsidRDefault="00ED26A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7AE5"/>
    <w:rsid w:val="00063520"/>
    <w:rsid w:val="00065D19"/>
    <w:rsid w:val="00065DDB"/>
    <w:rsid w:val="0007013F"/>
    <w:rsid w:val="00070ADC"/>
    <w:rsid w:val="0007200B"/>
    <w:rsid w:val="00072261"/>
    <w:rsid w:val="0007680C"/>
    <w:rsid w:val="00082FEB"/>
    <w:rsid w:val="0008551D"/>
    <w:rsid w:val="00091A77"/>
    <w:rsid w:val="000A506E"/>
    <w:rsid w:val="000B1441"/>
    <w:rsid w:val="000B2878"/>
    <w:rsid w:val="000B55C7"/>
    <w:rsid w:val="000C2C2C"/>
    <w:rsid w:val="000C361D"/>
    <w:rsid w:val="000C5A06"/>
    <w:rsid w:val="000D311F"/>
    <w:rsid w:val="000E0052"/>
    <w:rsid w:val="000E03F2"/>
    <w:rsid w:val="000E7D7D"/>
    <w:rsid w:val="000F1372"/>
    <w:rsid w:val="000F4C72"/>
    <w:rsid w:val="000F6068"/>
    <w:rsid w:val="00102C23"/>
    <w:rsid w:val="001149F8"/>
    <w:rsid w:val="00114CE0"/>
    <w:rsid w:val="00115350"/>
    <w:rsid w:val="00120C3F"/>
    <w:rsid w:val="00122A6A"/>
    <w:rsid w:val="00125284"/>
    <w:rsid w:val="0012773B"/>
    <w:rsid w:val="00134E3A"/>
    <w:rsid w:val="00141ED2"/>
    <w:rsid w:val="0014799E"/>
    <w:rsid w:val="00150BC2"/>
    <w:rsid w:val="00150D89"/>
    <w:rsid w:val="00152D21"/>
    <w:rsid w:val="00156345"/>
    <w:rsid w:val="00160F92"/>
    <w:rsid w:val="0016285E"/>
    <w:rsid w:val="00162E71"/>
    <w:rsid w:val="00167684"/>
    <w:rsid w:val="0017476B"/>
    <w:rsid w:val="00176C83"/>
    <w:rsid w:val="00181B60"/>
    <w:rsid w:val="0019142D"/>
    <w:rsid w:val="001B2DF1"/>
    <w:rsid w:val="001B720E"/>
    <w:rsid w:val="001D755F"/>
    <w:rsid w:val="001D7AC0"/>
    <w:rsid w:val="001E0EE2"/>
    <w:rsid w:val="001E2B89"/>
    <w:rsid w:val="001E6A36"/>
    <w:rsid w:val="00202A35"/>
    <w:rsid w:val="00202C8D"/>
    <w:rsid w:val="00221FDB"/>
    <w:rsid w:val="00242E0A"/>
    <w:rsid w:val="00245D4E"/>
    <w:rsid w:val="00246273"/>
    <w:rsid w:val="00246564"/>
    <w:rsid w:val="00253688"/>
    <w:rsid w:val="00257E57"/>
    <w:rsid w:val="00261864"/>
    <w:rsid w:val="00267685"/>
    <w:rsid w:val="0027297A"/>
    <w:rsid w:val="00273571"/>
    <w:rsid w:val="00276F52"/>
    <w:rsid w:val="00283E36"/>
    <w:rsid w:val="00286A3D"/>
    <w:rsid w:val="00287855"/>
    <w:rsid w:val="0029073F"/>
    <w:rsid w:val="00294E2A"/>
    <w:rsid w:val="00295B34"/>
    <w:rsid w:val="002963ED"/>
    <w:rsid w:val="002A21F2"/>
    <w:rsid w:val="002B57D0"/>
    <w:rsid w:val="002D453C"/>
    <w:rsid w:val="002E27BE"/>
    <w:rsid w:val="002F2CD9"/>
    <w:rsid w:val="00303A48"/>
    <w:rsid w:val="003069AE"/>
    <w:rsid w:val="00316425"/>
    <w:rsid w:val="00317602"/>
    <w:rsid w:val="00320992"/>
    <w:rsid w:val="00332180"/>
    <w:rsid w:val="0035021B"/>
    <w:rsid w:val="00353E29"/>
    <w:rsid w:val="003541DA"/>
    <w:rsid w:val="00354631"/>
    <w:rsid w:val="00355E52"/>
    <w:rsid w:val="003620EE"/>
    <w:rsid w:val="0036432E"/>
    <w:rsid w:val="00364DB2"/>
    <w:rsid w:val="00372444"/>
    <w:rsid w:val="003834EF"/>
    <w:rsid w:val="00383750"/>
    <w:rsid w:val="0038536A"/>
    <w:rsid w:val="0039198F"/>
    <w:rsid w:val="003A62D5"/>
    <w:rsid w:val="003C113F"/>
    <w:rsid w:val="003C6D1A"/>
    <w:rsid w:val="003E12BD"/>
    <w:rsid w:val="003E1FCD"/>
    <w:rsid w:val="003E224E"/>
    <w:rsid w:val="003E6F7D"/>
    <w:rsid w:val="003F0BD2"/>
    <w:rsid w:val="003F40D8"/>
    <w:rsid w:val="003F6576"/>
    <w:rsid w:val="00413BAE"/>
    <w:rsid w:val="00415DAC"/>
    <w:rsid w:val="0041667F"/>
    <w:rsid w:val="0041736B"/>
    <w:rsid w:val="00421ED7"/>
    <w:rsid w:val="00422036"/>
    <w:rsid w:val="004301A8"/>
    <w:rsid w:val="0044331D"/>
    <w:rsid w:val="004454E4"/>
    <w:rsid w:val="00447AD3"/>
    <w:rsid w:val="00452463"/>
    <w:rsid w:val="004540A7"/>
    <w:rsid w:val="0045446A"/>
    <w:rsid w:val="004559CB"/>
    <w:rsid w:val="0046154B"/>
    <w:rsid w:val="004625E0"/>
    <w:rsid w:val="004736BE"/>
    <w:rsid w:val="004740B8"/>
    <w:rsid w:val="00476065"/>
    <w:rsid w:val="00480EE7"/>
    <w:rsid w:val="004A1B6B"/>
    <w:rsid w:val="004B2534"/>
    <w:rsid w:val="004B2E2F"/>
    <w:rsid w:val="004B6E6D"/>
    <w:rsid w:val="004B79EA"/>
    <w:rsid w:val="004C43C8"/>
    <w:rsid w:val="004D0AE5"/>
    <w:rsid w:val="004D0D91"/>
    <w:rsid w:val="004D60AB"/>
    <w:rsid w:val="004E25F6"/>
    <w:rsid w:val="004E53F5"/>
    <w:rsid w:val="004F260D"/>
    <w:rsid w:val="0050046A"/>
    <w:rsid w:val="00506728"/>
    <w:rsid w:val="0050751B"/>
    <w:rsid w:val="00507D4D"/>
    <w:rsid w:val="005208C4"/>
    <w:rsid w:val="0052372C"/>
    <w:rsid w:val="00537A1A"/>
    <w:rsid w:val="00543402"/>
    <w:rsid w:val="00544C98"/>
    <w:rsid w:val="00556CB9"/>
    <w:rsid w:val="0055744B"/>
    <w:rsid w:val="00557AEE"/>
    <w:rsid w:val="00560AB8"/>
    <w:rsid w:val="00565268"/>
    <w:rsid w:val="00575080"/>
    <w:rsid w:val="0058739F"/>
    <w:rsid w:val="0058765E"/>
    <w:rsid w:val="005907F5"/>
    <w:rsid w:val="0059426B"/>
    <w:rsid w:val="005A1B79"/>
    <w:rsid w:val="005A1F6F"/>
    <w:rsid w:val="005A4056"/>
    <w:rsid w:val="005A4269"/>
    <w:rsid w:val="005B3874"/>
    <w:rsid w:val="005C4C73"/>
    <w:rsid w:val="005D03DC"/>
    <w:rsid w:val="005E0021"/>
    <w:rsid w:val="005E7338"/>
    <w:rsid w:val="005E7F65"/>
    <w:rsid w:val="005F44CF"/>
    <w:rsid w:val="006036DD"/>
    <w:rsid w:val="0062100C"/>
    <w:rsid w:val="00621BA8"/>
    <w:rsid w:val="0063213D"/>
    <w:rsid w:val="00634F91"/>
    <w:rsid w:val="00640D01"/>
    <w:rsid w:val="006516A2"/>
    <w:rsid w:val="00651A6D"/>
    <w:rsid w:val="006543BD"/>
    <w:rsid w:val="00655068"/>
    <w:rsid w:val="00660740"/>
    <w:rsid w:val="006678E2"/>
    <w:rsid w:val="00670641"/>
    <w:rsid w:val="00681834"/>
    <w:rsid w:val="0069077B"/>
    <w:rsid w:val="006A28FB"/>
    <w:rsid w:val="006A67CE"/>
    <w:rsid w:val="006A7217"/>
    <w:rsid w:val="006B6F91"/>
    <w:rsid w:val="006C3BEF"/>
    <w:rsid w:val="006E4287"/>
    <w:rsid w:val="007101B0"/>
    <w:rsid w:val="00721DC8"/>
    <w:rsid w:val="00741E6C"/>
    <w:rsid w:val="00745160"/>
    <w:rsid w:val="0077276E"/>
    <w:rsid w:val="00775198"/>
    <w:rsid w:val="007772BC"/>
    <w:rsid w:val="007830A9"/>
    <w:rsid w:val="007A5D41"/>
    <w:rsid w:val="007B014F"/>
    <w:rsid w:val="007C4FBE"/>
    <w:rsid w:val="007D6208"/>
    <w:rsid w:val="007E203B"/>
    <w:rsid w:val="007E485C"/>
    <w:rsid w:val="007F04DE"/>
    <w:rsid w:val="007F4140"/>
    <w:rsid w:val="00802179"/>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7A8F"/>
    <w:rsid w:val="008F6DB1"/>
    <w:rsid w:val="00901485"/>
    <w:rsid w:val="00914B0D"/>
    <w:rsid w:val="009154F1"/>
    <w:rsid w:val="0091595C"/>
    <w:rsid w:val="00916C9E"/>
    <w:rsid w:val="00920038"/>
    <w:rsid w:val="00921C2C"/>
    <w:rsid w:val="00922685"/>
    <w:rsid w:val="00924BA9"/>
    <w:rsid w:val="00924F16"/>
    <w:rsid w:val="00931CEC"/>
    <w:rsid w:val="00941692"/>
    <w:rsid w:val="0094775C"/>
    <w:rsid w:val="009512D6"/>
    <w:rsid w:val="00953FCA"/>
    <w:rsid w:val="0095490C"/>
    <w:rsid w:val="00970D0F"/>
    <w:rsid w:val="00981DB6"/>
    <w:rsid w:val="009866CD"/>
    <w:rsid w:val="009A2F1F"/>
    <w:rsid w:val="009A5F48"/>
    <w:rsid w:val="009B2895"/>
    <w:rsid w:val="009B5309"/>
    <w:rsid w:val="009D409F"/>
    <w:rsid w:val="009D5C8B"/>
    <w:rsid w:val="009D7215"/>
    <w:rsid w:val="009E2C71"/>
    <w:rsid w:val="009E4B08"/>
    <w:rsid w:val="009E694E"/>
    <w:rsid w:val="009F56FF"/>
    <w:rsid w:val="00A02AA1"/>
    <w:rsid w:val="00A04CFC"/>
    <w:rsid w:val="00A06FDE"/>
    <w:rsid w:val="00A2374F"/>
    <w:rsid w:val="00A27E45"/>
    <w:rsid w:val="00A3479E"/>
    <w:rsid w:val="00A349B1"/>
    <w:rsid w:val="00A34AD4"/>
    <w:rsid w:val="00A40DAE"/>
    <w:rsid w:val="00A43E45"/>
    <w:rsid w:val="00A52F2D"/>
    <w:rsid w:val="00A76B36"/>
    <w:rsid w:val="00A8230E"/>
    <w:rsid w:val="00A92558"/>
    <w:rsid w:val="00A97512"/>
    <w:rsid w:val="00AA095B"/>
    <w:rsid w:val="00AA2D0A"/>
    <w:rsid w:val="00AA71F8"/>
    <w:rsid w:val="00AB19B9"/>
    <w:rsid w:val="00AB40AA"/>
    <w:rsid w:val="00AC1E0A"/>
    <w:rsid w:val="00AC43F4"/>
    <w:rsid w:val="00AC54CB"/>
    <w:rsid w:val="00AC7E3C"/>
    <w:rsid w:val="00AD11E4"/>
    <w:rsid w:val="00AD1C5E"/>
    <w:rsid w:val="00AD248D"/>
    <w:rsid w:val="00AE7465"/>
    <w:rsid w:val="00B02222"/>
    <w:rsid w:val="00B03F4D"/>
    <w:rsid w:val="00B15598"/>
    <w:rsid w:val="00B20797"/>
    <w:rsid w:val="00B240C7"/>
    <w:rsid w:val="00B25590"/>
    <w:rsid w:val="00B40CE9"/>
    <w:rsid w:val="00B62773"/>
    <w:rsid w:val="00B728EF"/>
    <w:rsid w:val="00B829AB"/>
    <w:rsid w:val="00B830EA"/>
    <w:rsid w:val="00B85630"/>
    <w:rsid w:val="00B8722B"/>
    <w:rsid w:val="00B90498"/>
    <w:rsid w:val="00BA703C"/>
    <w:rsid w:val="00BA7A72"/>
    <w:rsid w:val="00BB05A6"/>
    <w:rsid w:val="00BB4E10"/>
    <w:rsid w:val="00BB6ADB"/>
    <w:rsid w:val="00BC5CBE"/>
    <w:rsid w:val="00BC7CAC"/>
    <w:rsid w:val="00BD7C4B"/>
    <w:rsid w:val="00BE1C6A"/>
    <w:rsid w:val="00BF6359"/>
    <w:rsid w:val="00BF7229"/>
    <w:rsid w:val="00BF75DA"/>
    <w:rsid w:val="00C03812"/>
    <w:rsid w:val="00C106AC"/>
    <w:rsid w:val="00C1725E"/>
    <w:rsid w:val="00C17B53"/>
    <w:rsid w:val="00C21C39"/>
    <w:rsid w:val="00C26785"/>
    <w:rsid w:val="00C30571"/>
    <w:rsid w:val="00C34572"/>
    <w:rsid w:val="00C43E5B"/>
    <w:rsid w:val="00C44929"/>
    <w:rsid w:val="00C47F0F"/>
    <w:rsid w:val="00C66226"/>
    <w:rsid w:val="00C66BFE"/>
    <w:rsid w:val="00C6779F"/>
    <w:rsid w:val="00C67E9C"/>
    <w:rsid w:val="00C76A20"/>
    <w:rsid w:val="00C83982"/>
    <w:rsid w:val="00C86AE2"/>
    <w:rsid w:val="00C9451C"/>
    <w:rsid w:val="00C95E74"/>
    <w:rsid w:val="00CA2916"/>
    <w:rsid w:val="00CB760B"/>
    <w:rsid w:val="00CC07C2"/>
    <w:rsid w:val="00CD7B7D"/>
    <w:rsid w:val="00CF05BA"/>
    <w:rsid w:val="00CF08B5"/>
    <w:rsid w:val="00D01DB7"/>
    <w:rsid w:val="00D0551E"/>
    <w:rsid w:val="00D07CF8"/>
    <w:rsid w:val="00D133F0"/>
    <w:rsid w:val="00D3047B"/>
    <w:rsid w:val="00D30E60"/>
    <w:rsid w:val="00D51E27"/>
    <w:rsid w:val="00D563D7"/>
    <w:rsid w:val="00D60833"/>
    <w:rsid w:val="00D60B41"/>
    <w:rsid w:val="00D66CE7"/>
    <w:rsid w:val="00D842DF"/>
    <w:rsid w:val="00D858CD"/>
    <w:rsid w:val="00D95F12"/>
    <w:rsid w:val="00DA1329"/>
    <w:rsid w:val="00DB173C"/>
    <w:rsid w:val="00DB5F69"/>
    <w:rsid w:val="00DB6314"/>
    <w:rsid w:val="00DC400E"/>
    <w:rsid w:val="00DC7884"/>
    <w:rsid w:val="00DD2FF0"/>
    <w:rsid w:val="00DD2FFA"/>
    <w:rsid w:val="00DD36FC"/>
    <w:rsid w:val="00E0454C"/>
    <w:rsid w:val="00E05075"/>
    <w:rsid w:val="00E24139"/>
    <w:rsid w:val="00E35C8B"/>
    <w:rsid w:val="00E43DED"/>
    <w:rsid w:val="00E513E0"/>
    <w:rsid w:val="00E668EA"/>
    <w:rsid w:val="00E76F9F"/>
    <w:rsid w:val="00E808E7"/>
    <w:rsid w:val="00E81F6F"/>
    <w:rsid w:val="00E87B2E"/>
    <w:rsid w:val="00E96006"/>
    <w:rsid w:val="00EA0516"/>
    <w:rsid w:val="00EA0C43"/>
    <w:rsid w:val="00EA1D73"/>
    <w:rsid w:val="00EA71BD"/>
    <w:rsid w:val="00EB2413"/>
    <w:rsid w:val="00EB41AB"/>
    <w:rsid w:val="00EB549D"/>
    <w:rsid w:val="00EC03C9"/>
    <w:rsid w:val="00EC6830"/>
    <w:rsid w:val="00ED26AC"/>
    <w:rsid w:val="00ED52D5"/>
    <w:rsid w:val="00ED7633"/>
    <w:rsid w:val="00EF0830"/>
    <w:rsid w:val="00EF24DC"/>
    <w:rsid w:val="00EF5B51"/>
    <w:rsid w:val="00F00AEB"/>
    <w:rsid w:val="00F02FC0"/>
    <w:rsid w:val="00F0432F"/>
    <w:rsid w:val="00F15F29"/>
    <w:rsid w:val="00F21270"/>
    <w:rsid w:val="00F2365D"/>
    <w:rsid w:val="00F23ABD"/>
    <w:rsid w:val="00F24EC4"/>
    <w:rsid w:val="00F34239"/>
    <w:rsid w:val="00F35860"/>
    <w:rsid w:val="00F35F02"/>
    <w:rsid w:val="00F37A68"/>
    <w:rsid w:val="00F52532"/>
    <w:rsid w:val="00F54528"/>
    <w:rsid w:val="00F70BCF"/>
    <w:rsid w:val="00F71E71"/>
    <w:rsid w:val="00F84BB9"/>
    <w:rsid w:val="00F8733C"/>
    <w:rsid w:val="00FA4807"/>
    <w:rsid w:val="00FB06E4"/>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7909977D"/>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26258977">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4957</Words>
  <Characters>27266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4</cp:revision>
  <dcterms:created xsi:type="dcterms:W3CDTF">2022-05-06T20:16:00Z</dcterms:created>
  <dcterms:modified xsi:type="dcterms:W3CDTF">2022-09-05T13:32:00Z</dcterms:modified>
</cp:coreProperties>
</file>