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432C5" w:rsidP="00022601">
            <w:pPr>
              <w:jc w:val="center"/>
              <w:rPr>
                <w:b/>
                <w:color w:val="FFFFFF" w:themeColor="background1"/>
                <w:sz w:val="64"/>
                <w:szCs w:val="64"/>
              </w:rPr>
            </w:pPr>
            <w:r>
              <w:rPr>
                <w:b/>
                <w:color w:val="FFFFFF" w:themeColor="background1"/>
                <w:sz w:val="64"/>
                <w:szCs w:val="64"/>
              </w:rPr>
              <w:t>ALL</w:t>
            </w:r>
            <w:r w:rsidR="00F236C8" w:rsidRPr="00F236C8">
              <w:rPr>
                <w:b/>
                <w:color w:val="FFFFFF" w:themeColor="background1"/>
                <w:sz w:val="64"/>
                <w:szCs w:val="64"/>
              </w:rPr>
              <w:t xml:space="preserve"> EUROPA</w:t>
            </w:r>
            <w:r w:rsidR="003D45E6">
              <w:rPr>
                <w:b/>
                <w:color w:val="FFFFFF" w:themeColor="background1"/>
                <w:sz w:val="64"/>
                <w:szCs w:val="64"/>
              </w:rPr>
              <w:t xml:space="preserve"> 2023</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5C4478">
        <w:rPr>
          <w:color w:val="1F3864"/>
          <w:sz w:val="48"/>
          <w:szCs w:val="48"/>
        </w:rPr>
        <w:t>10.660.000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826CE0">
        <w:rPr>
          <w:color w:val="1F3864"/>
          <w:sz w:val="40"/>
          <w:szCs w:val="40"/>
        </w:rPr>
        <w:t>5</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26CE0" w:rsidRPr="00826CE0">
        <w:rPr>
          <w:caps w:val="0"/>
          <w:color w:val="1F3864"/>
          <w:sz w:val="40"/>
          <w:szCs w:val="40"/>
        </w:rPr>
        <w:t xml:space="preserve">Zaragoza, </w:t>
      </w:r>
      <w:r w:rsidR="00826CE0" w:rsidRPr="008E6B1A">
        <w:rPr>
          <w:caps w:val="0"/>
          <w:color w:val="1F3864"/>
          <w:sz w:val="40"/>
          <w:szCs w:val="40"/>
        </w:rPr>
        <w:t>Barcelona, Ferry</w:t>
      </w:r>
      <w:r w:rsidR="00826CE0" w:rsidRPr="00826CE0">
        <w:rPr>
          <w:caps w:val="0"/>
          <w:color w:val="1F3864"/>
          <w:sz w:val="40"/>
          <w:szCs w:val="40"/>
        </w:rPr>
        <w:t xml:space="preserve"> Barcelona – Roma, Roma, Florencia, Venecia, Annemasse, París, Lourdes, San Sebastián, Madrid</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F7193F" w:rsidRDefault="00F7193F" w:rsidP="003C659F">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16</w:t>
      </w:r>
    </w:p>
    <w:p w:rsidR="000B73CD" w:rsidRDefault="00826CE0" w:rsidP="003C659F">
      <w:pPr>
        <w:pStyle w:val="itinerario"/>
        <w:ind w:left="2832"/>
        <w:jc w:val="left"/>
        <w:rPr>
          <w:b/>
          <w:color w:val="1F3864"/>
          <w:sz w:val="28"/>
          <w:szCs w:val="28"/>
        </w:rPr>
      </w:pPr>
      <w:r>
        <w:rPr>
          <w:b/>
          <w:color w:val="1F3864"/>
          <w:sz w:val="28"/>
          <w:szCs w:val="28"/>
        </w:rPr>
        <w:t>Mayo 2</w:t>
      </w:r>
      <w:r w:rsidR="00F7193F">
        <w:rPr>
          <w:b/>
          <w:color w:val="1F3864"/>
          <w:sz w:val="28"/>
          <w:szCs w:val="28"/>
        </w:rPr>
        <w:t>8</w:t>
      </w:r>
      <w:r w:rsidR="000B73CD">
        <w:rPr>
          <w:b/>
          <w:color w:val="1F3864"/>
          <w:sz w:val="28"/>
          <w:szCs w:val="28"/>
        </w:rPr>
        <w:tab/>
      </w:r>
      <w:r w:rsidR="000B73CD">
        <w:rPr>
          <w:b/>
          <w:color w:val="1F3864"/>
          <w:sz w:val="28"/>
          <w:szCs w:val="28"/>
        </w:rPr>
        <w:tab/>
      </w:r>
      <w:r w:rsidR="000B73CD">
        <w:rPr>
          <w:b/>
          <w:color w:val="1F3864"/>
          <w:sz w:val="28"/>
          <w:szCs w:val="28"/>
        </w:rPr>
        <w:tab/>
      </w:r>
      <w:r>
        <w:rPr>
          <w:b/>
          <w:color w:val="1F3864"/>
          <w:sz w:val="28"/>
          <w:szCs w:val="28"/>
        </w:rPr>
        <w:t>junio 1</w:t>
      </w:r>
      <w:r w:rsidR="00F7193F">
        <w:rPr>
          <w:b/>
          <w:color w:val="1F3864"/>
          <w:sz w:val="28"/>
          <w:szCs w:val="28"/>
        </w:rPr>
        <w:t>1</w:t>
      </w:r>
    </w:p>
    <w:p w:rsidR="000B73CD" w:rsidRDefault="000B73CD" w:rsidP="003C659F">
      <w:pPr>
        <w:pStyle w:val="itinerario"/>
        <w:ind w:left="2832"/>
        <w:jc w:val="left"/>
        <w:rPr>
          <w:b/>
          <w:color w:val="1F3864"/>
          <w:sz w:val="28"/>
          <w:szCs w:val="28"/>
        </w:rPr>
      </w:pPr>
      <w:r>
        <w:rPr>
          <w:b/>
          <w:color w:val="1F3864"/>
          <w:sz w:val="28"/>
          <w:szCs w:val="28"/>
        </w:rPr>
        <w:t>Junio 1</w:t>
      </w:r>
      <w:r w:rsidR="00F7193F">
        <w:rPr>
          <w:b/>
          <w:color w:val="1F3864"/>
          <w:sz w:val="28"/>
          <w:szCs w:val="28"/>
        </w:rPr>
        <w:t>1</w:t>
      </w:r>
      <w:r>
        <w:rPr>
          <w:b/>
          <w:color w:val="1F3864"/>
          <w:sz w:val="28"/>
          <w:szCs w:val="28"/>
        </w:rPr>
        <w:tab/>
      </w:r>
      <w:r>
        <w:rPr>
          <w:b/>
          <w:color w:val="1F3864"/>
          <w:sz w:val="28"/>
          <w:szCs w:val="28"/>
        </w:rPr>
        <w:tab/>
      </w:r>
      <w:r>
        <w:rPr>
          <w:b/>
          <w:color w:val="1F3864"/>
          <w:sz w:val="28"/>
          <w:szCs w:val="28"/>
        </w:rPr>
        <w:tab/>
        <w:t>junio 2</w:t>
      </w:r>
      <w:r w:rsidR="00F7193F">
        <w:rPr>
          <w:b/>
          <w:color w:val="1F3864"/>
          <w:sz w:val="28"/>
          <w:szCs w:val="28"/>
        </w:rPr>
        <w:t>5</w:t>
      </w: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lastRenderedPageBreak/>
        <w:t>INCLUYE</w:t>
      </w:r>
    </w:p>
    <w:p w:rsidR="00F236C8" w:rsidRDefault="00F236C8" w:rsidP="00FC631C">
      <w:pPr>
        <w:pStyle w:val="vinetas"/>
        <w:jc w:val="both"/>
      </w:pPr>
      <w:r>
        <w:t>Tiquete aéreo en l</w:t>
      </w:r>
      <w:r w:rsidR="006C4776">
        <w:t>a ruta Bogotá – Madrid – Bogotá, vía Avianca.</w:t>
      </w:r>
    </w:p>
    <w:p w:rsidR="00DE777A" w:rsidRDefault="00DE777A" w:rsidP="00FC631C">
      <w:pPr>
        <w:pStyle w:val="vinetas"/>
        <w:jc w:val="both"/>
      </w:pPr>
      <w:r>
        <w:t>Impuestos del tiquete aéreo.</w:t>
      </w:r>
    </w:p>
    <w:p w:rsidR="00DE777A" w:rsidRDefault="00DE777A" w:rsidP="00FC631C">
      <w:pPr>
        <w:pStyle w:val="vinetas"/>
        <w:jc w:val="both"/>
      </w:pPr>
      <w:r>
        <w:t>Traslado aeropuerto – hotel – aeropuerto, en Madrid.</w:t>
      </w:r>
    </w:p>
    <w:p w:rsidR="00DE777A" w:rsidRDefault="00DE777A" w:rsidP="00FC631C">
      <w:pPr>
        <w:pStyle w:val="vinetas"/>
        <w:jc w:val="both"/>
      </w:pPr>
      <w:r>
        <w:t>Transporte terrestre como lo indica el itinerario: Madrid – Barcelona – Barco – Roma – Florencia – Venecia – Annemasse – Paris – Lourdes – San Sebastián – Madrid.</w:t>
      </w:r>
    </w:p>
    <w:p w:rsidR="00DE777A" w:rsidRDefault="00DE777A" w:rsidP="00FC631C">
      <w:pPr>
        <w:pStyle w:val="vinetas"/>
        <w:jc w:val="both"/>
      </w:pPr>
      <w:r>
        <w:t>Ferry Barcelona – Roma, con Camarote.</w:t>
      </w:r>
    </w:p>
    <w:p w:rsidR="00DE777A" w:rsidRDefault="00DE777A" w:rsidP="00FC631C">
      <w:pPr>
        <w:pStyle w:val="vinetas"/>
        <w:jc w:val="both"/>
      </w:pPr>
      <w:r>
        <w:t>3 noches de alojamiento en Madrid.</w:t>
      </w:r>
    </w:p>
    <w:p w:rsidR="00DE777A" w:rsidRDefault="00DE777A" w:rsidP="00FC631C">
      <w:pPr>
        <w:pStyle w:val="vinetas"/>
        <w:jc w:val="both"/>
      </w:pPr>
      <w:r>
        <w:t>1 noche de alojamiento en Barcelona.</w:t>
      </w:r>
    </w:p>
    <w:p w:rsidR="00654C55" w:rsidRDefault="00DE777A" w:rsidP="00561325">
      <w:pPr>
        <w:pStyle w:val="vinetas"/>
        <w:jc w:val="both"/>
      </w:pPr>
      <w:r>
        <w:t>1 noche de alojamiento a bordo del crucero.</w:t>
      </w:r>
      <w:r w:rsidR="0019686B">
        <w:t xml:space="preserve"> </w:t>
      </w:r>
    </w:p>
    <w:p w:rsidR="00DE777A" w:rsidRDefault="00DE777A" w:rsidP="00561325">
      <w:pPr>
        <w:pStyle w:val="vinetas"/>
        <w:jc w:val="both"/>
      </w:pPr>
      <w:r>
        <w:t>2 noches de alojamiento en Roma.</w:t>
      </w:r>
    </w:p>
    <w:p w:rsidR="00DE777A" w:rsidRDefault="00DE777A" w:rsidP="00FC631C">
      <w:pPr>
        <w:pStyle w:val="vinetas"/>
        <w:jc w:val="both"/>
      </w:pPr>
      <w:r>
        <w:t>1 noche de alojamiento en Florencia.</w:t>
      </w:r>
    </w:p>
    <w:p w:rsidR="00DE777A" w:rsidRDefault="00DE777A" w:rsidP="00FC631C">
      <w:pPr>
        <w:pStyle w:val="vinetas"/>
        <w:jc w:val="both"/>
      </w:pPr>
      <w:r>
        <w:t>1 noche de alojamiento en Venecia.</w:t>
      </w:r>
    </w:p>
    <w:p w:rsidR="00DE777A" w:rsidRDefault="00DE777A" w:rsidP="00FC631C">
      <w:pPr>
        <w:pStyle w:val="vinetas"/>
        <w:jc w:val="both"/>
      </w:pPr>
      <w:r>
        <w:t>1 noche de alojamiento en Annemasse.</w:t>
      </w:r>
    </w:p>
    <w:p w:rsidR="00DE777A" w:rsidRDefault="00DE777A" w:rsidP="00FC631C">
      <w:pPr>
        <w:pStyle w:val="vinetas"/>
        <w:jc w:val="both"/>
      </w:pPr>
      <w:r>
        <w:t>2 noches de alojamiento en París.</w:t>
      </w:r>
    </w:p>
    <w:p w:rsidR="00DE777A" w:rsidRDefault="00DE777A" w:rsidP="00FC631C">
      <w:pPr>
        <w:pStyle w:val="vinetas"/>
        <w:jc w:val="both"/>
      </w:pPr>
      <w:r>
        <w:t>1 noche de alojamiento en Lourdes.</w:t>
      </w:r>
    </w:p>
    <w:p w:rsidR="00DE777A" w:rsidRDefault="00DE777A" w:rsidP="00FC631C">
      <w:pPr>
        <w:pStyle w:val="vinetas"/>
        <w:jc w:val="both"/>
      </w:pPr>
      <w:r>
        <w:t>Desayuno diario.</w:t>
      </w:r>
    </w:p>
    <w:p w:rsidR="00DE777A" w:rsidRDefault="00DE777A" w:rsidP="00FC631C">
      <w:pPr>
        <w:pStyle w:val="vinetas"/>
        <w:jc w:val="both"/>
      </w:pPr>
      <w:r>
        <w:t>Guía acompañante de habla hispana durante todo el viaje.</w:t>
      </w:r>
    </w:p>
    <w:p w:rsidR="00DE777A" w:rsidRDefault="00DE777A" w:rsidP="00FC631C">
      <w:pPr>
        <w:pStyle w:val="vinetas"/>
        <w:jc w:val="both"/>
      </w:pPr>
      <w:r>
        <w:t>Visitas indicadas en el itinerario con guías locales de habla hispana.</w:t>
      </w:r>
    </w:p>
    <w:p w:rsidR="00DE777A" w:rsidRDefault="00DE777A" w:rsidP="00FC631C">
      <w:pPr>
        <w:pStyle w:val="vinetas"/>
        <w:jc w:val="both"/>
      </w:pPr>
      <w:r>
        <w:t xml:space="preserve">Visita con guía local en Barcelona, Roma, Florencia, Venecia, París y Madrid. </w:t>
      </w:r>
    </w:p>
    <w:p w:rsidR="00DE777A" w:rsidRPr="00A37D47" w:rsidRDefault="00DE777A" w:rsidP="00FC631C">
      <w:pPr>
        <w:pStyle w:val="vinetas"/>
        <w:ind w:left="714" w:hanging="357"/>
        <w:jc w:val="both"/>
      </w:pPr>
      <w:r>
        <w:t>Seguro turístico durante el recorrido por Europa</w:t>
      </w:r>
      <w:r w:rsidRPr="00A37D47">
        <w:t>.</w:t>
      </w:r>
    </w:p>
    <w:p w:rsidR="00DE777A" w:rsidRDefault="00DE777A" w:rsidP="00FC631C">
      <w:pPr>
        <w:pStyle w:val="vinetas"/>
        <w:ind w:left="714" w:hanging="357"/>
        <w:jc w:val="both"/>
      </w:pPr>
      <w:r w:rsidRPr="00477DDA">
        <w:t>Impuestos hoteleros.</w:t>
      </w:r>
    </w:p>
    <w:p w:rsidR="008F7BE9" w:rsidRPr="00DE777A" w:rsidRDefault="008F7BE9" w:rsidP="00DE777A">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8E6B1A">
        <w:rPr>
          <w:color w:val="1F3864"/>
          <w:sz w:val="28"/>
          <w:szCs w:val="28"/>
        </w:rPr>
        <w:t>BOGOTÁ – MADRID</w:t>
      </w:r>
    </w:p>
    <w:p w:rsidR="00DE777A" w:rsidRDefault="00DE777A" w:rsidP="00DE777A">
      <w:pPr>
        <w:pStyle w:val="itinerario"/>
      </w:pPr>
      <w:r>
        <w:t>Presentación en el Aeropuerto Internacional El Dorado 3 horas antes de la salida del vuelo con destino Madrid. Noche a bordo.</w:t>
      </w:r>
    </w:p>
    <w:p w:rsidR="00DE777A" w:rsidRPr="008E6B1A" w:rsidRDefault="00DE777A" w:rsidP="008E6B1A">
      <w:pPr>
        <w:pStyle w:val="dias"/>
        <w:rPr>
          <w:color w:val="1F3864"/>
          <w:sz w:val="28"/>
          <w:szCs w:val="28"/>
        </w:rPr>
      </w:pPr>
      <w:r w:rsidRPr="008E6B1A">
        <w:rPr>
          <w:color w:val="1F3864"/>
          <w:sz w:val="28"/>
          <w:szCs w:val="28"/>
        </w:rPr>
        <w:t>DÍA 2</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MADRID</w:t>
      </w:r>
    </w:p>
    <w:p w:rsidR="00DE777A" w:rsidRDefault="00DE777A" w:rsidP="00DE777A">
      <w:pPr>
        <w:pStyle w:val="itinerario"/>
      </w:pPr>
      <w:r>
        <w:t>Llegada al aeropuerto de Madrid-Barajas, recibimiento y traslado al hotel. Alojamiento.</w:t>
      </w:r>
    </w:p>
    <w:p w:rsidR="00DE777A" w:rsidRPr="008E6B1A" w:rsidRDefault="00DE777A" w:rsidP="008E6B1A">
      <w:pPr>
        <w:pStyle w:val="dias"/>
        <w:rPr>
          <w:color w:val="1F3864"/>
          <w:sz w:val="28"/>
          <w:szCs w:val="28"/>
        </w:rPr>
      </w:pPr>
      <w:r w:rsidRPr="008E6B1A">
        <w:rPr>
          <w:color w:val="1F3864"/>
          <w:sz w:val="28"/>
          <w:szCs w:val="28"/>
        </w:rPr>
        <w:t>DÍA 3</w:t>
      </w:r>
      <w:r w:rsidRPr="008E6B1A">
        <w:rPr>
          <w:color w:val="1F3864"/>
          <w:sz w:val="28"/>
          <w:szCs w:val="28"/>
        </w:rPr>
        <w:tab/>
      </w:r>
      <w:r w:rsidRPr="008E6B1A">
        <w:rPr>
          <w:color w:val="1F3864"/>
          <w:sz w:val="28"/>
          <w:szCs w:val="28"/>
        </w:rPr>
        <w:tab/>
        <w:t>MARTES</w:t>
      </w:r>
      <w:r w:rsidRPr="008E6B1A">
        <w:rPr>
          <w:color w:val="1F3864"/>
          <w:sz w:val="28"/>
          <w:szCs w:val="28"/>
        </w:rPr>
        <w:tab/>
      </w:r>
      <w:r w:rsidR="008E6B1A">
        <w:rPr>
          <w:color w:val="1F3864"/>
          <w:sz w:val="28"/>
          <w:szCs w:val="28"/>
        </w:rPr>
        <w:tab/>
      </w:r>
      <w:r w:rsidRPr="008E6B1A">
        <w:rPr>
          <w:color w:val="1F3864"/>
          <w:sz w:val="28"/>
          <w:szCs w:val="28"/>
        </w:rPr>
        <w:t xml:space="preserve">MADRID – </w:t>
      </w:r>
      <w:r w:rsidRPr="004D2EC4">
        <w:rPr>
          <w:color w:val="1F3864"/>
          <w:sz w:val="28"/>
          <w:szCs w:val="28"/>
        </w:rPr>
        <w:t>ZARAGOZA – BARCELONA</w:t>
      </w:r>
      <w:r w:rsidRPr="008E6B1A">
        <w:rPr>
          <w:color w:val="1F3864"/>
          <w:sz w:val="28"/>
          <w:szCs w:val="28"/>
        </w:rPr>
        <w:t xml:space="preserve"> </w:t>
      </w:r>
    </w:p>
    <w:p w:rsidR="00DE777A" w:rsidRDefault="00DE777A" w:rsidP="00DE777A">
      <w:pPr>
        <w:pStyle w:val="itinerario"/>
      </w:pPr>
      <w:r>
        <w:t>Desayuno en el hotel y salida hacia Zaragoza, tiempo libre para poder visitar la Basílica de la Virgen del Pilar, Patrona de la Hispanidad y recorrer su casco antiguo. Continuación a Barcelona. Sugerimos disfrutar las múltiples posibilidades nocturnas que esta maravillosa ciudad ofrece. Alojamiento en el hotel.</w:t>
      </w:r>
    </w:p>
    <w:p w:rsidR="005C4478" w:rsidRDefault="005C4478" w:rsidP="008E6B1A">
      <w:pPr>
        <w:pStyle w:val="dias"/>
        <w:rPr>
          <w:color w:val="1F3864"/>
          <w:sz w:val="28"/>
          <w:szCs w:val="28"/>
        </w:rPr>
      </w:pPr>
    </w:p>
    <w:p w:rsidR="005C4478" w:rsidRDefault="005C4478" w:rsidP="008E6B1A">
      <w:pPr>
        <w:pStyle w:val="dias"/>
        <w:rPr>
          <w:color w:val="1F3864"/>
          <w:sz w:val="28"/>
          <w:szCs w:val="28"/>
        </w:rPr>
      </w:pPr>
    </w:p>
    <w:p w:rsidR="00DE777A" w:rsidRPr="008E6B1A" w:rsidRDefault="00DE777A" w:rsidP="008E6B1A">
      <w:pPr>
        <w:pStyle w:val="dias"/>
        <w:rPr>
          <w:color w:val="1F3864"/>
          <w:sz w:val="28"/>
          <w:szCs w:val="28"/>
        </w:rPr>
      </w:pPr>
      <w:r w:rsidRPr="008E6B1A">
        <w:rPr>
          <w:color w:val="1F3864"/>
          <w:sz w:val="28"/>
          <w:szCs w:val="28"/>
        </w:rPr>
        <w:t>DÍA 4</w:t>
      </w:r>
      <w:r w:rsidRPr="008E6B1A">
        <w:rPr>
          <w:color w:val="1F3864"/>
          <w:sz w:val="28"/>
          <w:szCs w:val="28"/>
        </w:rPr>
        <w:tab/>
      </w:r>
      <w:r w:rsidRPr="008E6B1A">
        <w:rPr>
          <w:color w:val="1F3864"/>
          <w:sz w:val="28"/>
          <w:szCs w:val="28"/>
        </w:rPr>
        <w:tab/>
        <w:t>MIÉRCOLES</w:t>
      </w:r>
      <w:r w:rsidRPr="008E6B1A">
        <w:rPr>
          <w:color w:val="1F3864"/>
          <w:sz w:val="28"/>
          <w:szCs w:val="28"/>
        </w:rPr>
        <w:tab/>
      </w:r>
      <w:r w:rsidR="008E6B1A">
        <w:rPr>
          <w:color w:val="1F3864"/>
          <w:sz w:val="28"/>
          <w:szCs w:val="28"/>
        </w:rPr>
        <w:tab/>
      </w:r>
      <w:r w:rsidRPr="008E6B1A">
        <w:rPr>
          <w:color w:val="1F3864"/>
          <w:sz w:val="28"/>
          <w:szCs w:val="28"/>
        </w:rPr>
        <w:t>BARCELONA – ROMA (</w:t>
      </w:r>
      <w:r w:rsidRPr="0019686B">
        <w:rPr>
          <w:color w:val="1F3864"/>
          <w:sz w:val="28"/>
          <w:szCs w:val="28"/>
        </w:rPr>
        <w:t>FERRY)</w:t>
      </w:r>
    </w:p>
    <w:p w:rsidR="00DE777A" w:rsidRDefault="00DE777A" w:rsidP="00DE777A">
      <w:pPr>
        <w:pStyle w:val="itinerario"/>
      </w:pPr>
      <w:r>
        <w:t>Desayuno en el hotel. Por la mañana, visita panorámica de esta maravillosa ciudad. Recorreremos sus lugares más típicos y pintorescos. Tiempo libre. A última hora de la tarde nos dirigiremos al puerto para tomar el crucero con dirección Roma</w:t>
      </w:r>
      <w:r w:rsidRPr="00A55F97">
        <w:t xml:space="preserve">. </w:t>
      </w:r>
      <w:r w:rsidR="009353F0" w:rsidRPr="00A55F97">
        <w:t>Esta noche, abordo del ferry, podremos disfrutar de un viaje cómodo y relajante, conociendo Europa de una manera diferente. Noche a bordo en el barco.</w:t>
      </w:r>
    </w:p>
    <w:p w:rsidR="00DE777A" w:rsidRPr="008E6B1A" w:rsidRDefault="008E6B1A" w:rsidP="008E6B1A">
      <w:pPr>
        <w:pStyle w:val="dias"/>
        <w:rPr>
          <w:color w:val="1F3864"/>
          <w:sz w:val="28"/>
          <w:szCs w:val="28"/>
        </w:rPr>
      </w:pPr>
      <w:r w:rsidRPr="008E6B1A">
        <w:rPr>
          <w:color w:val="1F3864"/>
          <w:sz w:val="28"/>
          <w:szCs w:val="28"/>
        </w:rPr>
        <w:t>DÍA 5</w:t>
      </w:r>
      <w:r w:rsidRPr="008E6B1A">
        <w:rPr>
          <w:color w:val="1F3864"/>
          <w:sz w:val="28"/>
          <w:szCs w:val="28"/>
        </w:rPr>
        <w:tab/>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ROMA</w:t>
      </w:r>
    </w:p>
    <w:p w:rsidR="00DE777A" w:rsidRDefault="00DE777A" w:rsidP="00DE777A">
      <w:pPr>
        <w:pStyle w:val="itinerario"/>
      </w:pPr>
      <w:r>
        <w:t xml:space="preserve">Desayuno en el barco y llegada a Roma a media tarde. Traslado al hotel, alojamiento y resto de la tarde libre para conocer más a fondo Roma. Posibilidad de realizar una visita </w:t>
      </w:r>
      <w:r w:rsidRPr="004D2EC4">
        <w:rPr>
          <w:b/>
          <w:color w:val="1F3864"/>
        </w:rPr>
        <w:t>OPCIONAL</w:t>
      </w:r>
      <w:r>
        <w:t xml:space="preserve"> de la “Roma Barroca” donde podrá descubrir las fuentes y plazas más emblemáticas de la ciudad. Alojamiento en el hotel.</w:t>
      </w:r>
    </w:p>
    <w:p w:rsidR="00DE777A" w:rsidRPr="008E6B1A" w:rsidRDefault="008E6B1A" w:rsidP="008E6B1A">
      <w:pPr>
        <w:pStyle w:val="dias"/>
        <w:rPr>
          <w:color w:val="1F3864"/>
          <w:sz w:val="28"/>
          <w:szCs w:val="28"/>
        </w:rPr>
      </w:pPr>
      <w:r w:rsidRPr="008E6B1A">
        <w:rPr>
          <w:color w:val="1F3864"/>
          <w:sz w:val="28"/>
          <w:szCs w:val="28"/>
        </w:rPr>
        <w:t>DÍA 6</w:t>
      </w:r>
      <w:r w:rsidRPr="008E6B1A">
        <w:rPr>
          <w:color w:val="1F3864"/>
          <w:sz w:val="28"/>
          <w:szCs w:val="28"/>
        </w:rPr>
        <w:tab/>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ROMA</w:t>
      </w:r>
    </w:p>
    <w:p w:rsidR="00DE777A" w:rsidRDefault="00DE777A" w:rsidP="00DE777A">
      <w:pPr>
        <w:pStyle w:val="itinerario"/>
      </w:pPr>
      <w:r>
        <w:t>Desayuno en el hotel. Durante este día realizaremos una visita panorámica de la ciudad por los lugares de mayor interés de la “Ciudad Eterna”. Tiempo libre y a continuación, tendrá la posibilidad de visitar</w:t>
      </w:r>
      <w:r w:rsidRPr="0029154A">
        <w:rPr>
          <w:b/>
          <w:color w:val="1F3864"/>
        </w:rPr>
        <w:t xml:space="preserve"> OPCIONALMENTE</w:t>
      </w:r>
      <w:r w:rsidRPr="0029154A">
        <w:rPr>
          <w:color w:val="1F3864"/>
        </w:rPr>
        <w:t xml:space="preserve"> </w:t>
      </w:r>
      <w:r>
        <w:t>los Museos Vaticanos, Capilla Sixtina y Basílica de San Pedro. Tarde libre. Alojamiento en el hotel.</w:t>
      </w:r>
    </w:p>
    <w:p w:rsidR="00DE777A" w:rsidRPr="008E6B1A" w:rsidRDefault="008E6B1A" w:rsidP="008E6B1A">
      <w:pPr>
        <w:pStyle w:val="dias"/>
        <w:rPr>
          <w:color w:val="1F3864"/>
          <w:sz w:val="28"/>
          <w:szCs w:val="28"/>
        </w:rPr>
      </w:pPr>
      <w:r w:rsidRPr="008E6B1A">
        <w:rPr>
          <w:color w:val="1F3864"/>
          <w:sz w:val="28"/>
          <w:szCs w:val="28"/>
        </w:rPr>
        <w:t>DÍA 7</w:t>
      </w:r>
      <w:r w:rsidRPr="008E6B1A">
        <w:rPr>
          <w:color w:val="1F3864"/>
          <w:sz w:val="28"/>
          <w:szCs w:val="28"/>
        </w:rPr>
        <w:tab/>
        <w:t xml:space="preserve"> </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 xml:space="preserve">ROMA – FLORENCIA </w:t>
      </w:r>
    </w:p>
    <w:p w:rsidR="00DE777A" w:rsidRDefault="00DE777A" w:rsidP="00DE777A">
      <w:pPr>
        <w:pStyle w:val="itinerario"/>
      </w:pPr>
      <w:r>
        <w:t>Desayuno en el hotel. Salida hacia Florencia. A la llegada, visita panorámica de la ciudad con guía local de la ciudad cumbre del Renacimiento. Pasearemos por sus calles y plazas como la de la Santa Cruz, Signoria, República, el famoso Puente Viejo y la Catedral de Santa María de las Flores. Alojamiento en el hotel.</w:t>
      </w:r>
    </w:p>
    <w:p w:rsidR="00DE777A" w:rsidRPr="008E6B1A" w:rsidRDefault="008E6B1A" w:rsidP="008E6B1A">
      <w:pPr>
        <w:pStyle w:val="dias"/>
        <w:rPr>
          <w:color w:val="1F3864"/>
          <w:sz w:val="28"/>
          <w:szCs w:val="28"/>
        </w:rPr>
      </w:pPr>
      <w:r w:rsidRPr="008E6B1A">
        <w:rPr>
          <w:color w:val="1F3864"/>
          <w:sz w:val="28"/>
          <w:szCs w:val="28"/>
        </w:rPr>
        <w:t>DÍA 8</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 xml:space="preserve">FLORENCIA – VENECIA </w:t>
      </w:r>
    </w:p>
    <w:p w:rsidR="00DE777A" w:rsidRDefault="00DE777A" w:rsidP="00DE777A">
      <w:pPr>
        <w:pStyle w:val="itinerario"/>
      </w:pPr>
      <w:r>
        <w:t xml:space="preserve">Desayuno en el hotel.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w:t>
      </w:r>
      <w:r w:rsidRPr="0029154A">
        <w:rPr>
          <w:b/>
          <w:color w:val="1F3864"/>
        </w:rPr>
        <w:t>OPCIONAL</w:t>
      </w:r>
      <w:r>
        <w:t xml:space="preserve"> en góndola. Tiempo libre. Alojamiento en el hotel.</w:t>
      </w:r>
    </w:p>
    <w:p w:rsidR="00DE777A" w:rsidRPr="008E6B1A" w:rsidRDefault="008E6B1A" w:rsidP="008E6B1A">
      <w:pPr>
        <w:pStyle w:val="dias"/>
        <w:rPr>
          <w:sz w:val="28"/>
          <w:szCs w:val="28"/>
        </w:rPr>
      </w:pPr>
      <w:r w:rsidRPr="008E6B1A">
        <w:rPr>
          <w:color w:val="1F3864"/>
          <w:sz w:val="28"/>
          <w:szCs w:val="28"/>
        </w:rPr>
        <w:t>DÍA 9</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 xml:space="preserve">VENECIA – ANNEMASSE </w:t>
      </w:r>
    </w:p>
    <w:p w:rsidR="00DE777A" w:rsidRDefault="00DE777A" w:rsidP="00DE777A">
      <w:pPr>
        <w:pStyle w:val="itinerario"/>
      </w:pPr>
      <w:r>
        <w:t>Desayuno en el hotel y salida hacia Annemasse, ubicado en el Ródano-Alpes, corazón de la Haute-Savoie. Esta bella ciudad ocupa una posición central entre el Mont Blanc y el lago de Ginebra. Alojamiento en el hotel.</w:t>
      </w:r>
    </w:p>
    <w:p w:rsidR="00DE777A" w:rsidRPr="008E6B1A" w:rsidRDefault="008E6B1A" w:rsidP="008E6B1A">
      <w:pPr>
        <w:pStyle w:val="dias"/>
        <w:rPr>
          <w:color w:val="1F3864"/>
          <w:sz w:val="28"/>
          <w:szCs w:val="28"/>
        </w:rPr>
      </w:pPr>
      <w:r w:rsidRPr="008E6B1A">
        <w:rPr>
          <w:color w:val="1F3864"/>
          <w:sz w:val="28"/>
          <w:szCs w:val="28"/>
        </w:rPr>
        <w:t>DÍA 10</w:t>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ANNEMASSE – PARÍS </w:t>
      </w:r>
    </w:p>
    <w:p w:rsidR="00DE777A" w:rsidRDefault="00DE777A" w:rsidP="00DE777A">
      <w:pPr>
        <w:pStyle w:val="itinerario"/>
      </w:pPr>
      <w:r>
        <w:t>Desayuno. Tiempo libre. Recomendamos realizar la visita</w:t>
      </w:r>
      <w:r w:rsidRPr="0029154A">
        <w:rPr>
          <w:b/>
          <w:color w:val="1F3864"/>
        </w:rPr>
        <w:t xml:space="preserve"> OPCIONAL</w:t>
      </w:r>
      <w:r w:rsidRPr="0029154A">
        <w:rPr>
          <w:color w:val="1F3864"/>
        </w:rPr>
        <w:t xml:space="preserve"> </w:t>
      </w:r>
      <w:r>
        <w:t xml:space="preserve">a la ciudad suiza de Ginebra, a los pies de los majestuosos Alpes suizos, sede de las Naciones Unidas y cuna de los mejores maestros relojeros. Salida con dirección París. Pasaremos cerca del Parque Natural de Morvan, uno de los más importantes del país y disfrutaremos de los paisajes que esta zona de Francia nos ofrece. Posibilidad de realizar </w:t>
      </w:r>
      <w:r w:rsidRPr="0029154A">
        <w:rPr>
          <w:b/>
          <w:color w:val="1F3864"/>
        </w:rPr>
        <w:t>OPCIONALMENTE</w:t>
      </w:r>
      <w:r>
        <w:t xml:space="preserve"> una visita del “París iluminado” y un bonito crucero por el Sena. Alojamiento en el hotel.</w:t>
      </w:r>
    </w:p>
    <w:p w:rsidR="00DE777A" w:rsidRPr="008E6B1A" w:rsidRDefault="008E6B1A" w:rsidP="008E6B1A">
      <w:pPr>
        <w:pStyle w:val="dias"/>
        <w:rPr>
          <w:color w:val="1F3864"/>
          <w:sz w:val="28"/>
        </w:rPr>
      </w:pPr>
      <w:r w:rsidRPr="008E6B1A">
        <w:rPr>
          <w:color w:val="1F3864"/>
          <w:sz w:val="28"/>
        </w:rPr>
        <w:t>DÍA 11</w:t>
      </w:r>
      <w:r w:rsidRPr="008E6B1A">
        <w:rPr>
          <w:color w:val="1F3864"/>
          <w:sz w:val="28"/>
        </w:rPr>
        <w:tab/>
        <w:t>MIÉRCOLES</w:t>
      </w:r>
      <w:r w:rsidRPr="008E6B1A">
        <w:rPr>
          <w:color w:val="1F3864"/>
          <w:sz w:val="28"/>
        </w:rPr>
        <w:tab/>
      </w:r>
      <w:r>
        <w:rPr>
          <w:color w:val="1F3864"/>
          <w:sz w:val="28"/>
        </w:rPr>
        <w:tab/>
      </w:r>
      <w:r w:rsidRPr="008E6B1A">
        <w:rPr>
          <w:color w:val="1F3864"/>
          <w:sz w:val="28"/>
        </w:rPr>
        <w:t>PARÍS</w:t>
      </w:r>
    </w:p>
    <w:p w:rsidR="00DE777A" w:rsidRDefault="00DE777A" w:rsidP="00DE777A">
      <w:pPr>
        <w:pStyle w:val="itinerario"/>
      </w:pPr>
      <w:r>
        <w:t xml:space="preserve">Desayuno en el hotel y alojamiento. Por la mañana, visita panorámica con guía local de la “Ciudad de la Luz”. Tarde libre para poder realizar una visita </w:t>
      </w:r>
      <w:r w:rsidRPr="00F46C29">
        <w:rPr>
          <w:b/>
          <w:color w:val="1F3864"/>
        </w:rPr>
        <w:t xml:space="preserve">OPCIONAL </w:t>
      </w:r>
      <w:r>
        <w:t xml:space="preserve">al Museo de Louvre, uno de los museos más importantes del mundo. Por la noche, se ofrecerá la posibilidad de asistir, </w:t>
      </w:r>
      <w:r w:rsidRPr="00F46C29">
        <w:rPr>
          <w:b/>
          <w:color w:val="1F3864"/>
        </w:rPr>
        <w:t>OPCIONALMENTE,</w:t>
      </w:r>
      <w:r w:rsidRPr="00F46C29">
        <w:rPr>
          <w:color w:val="1F3864"/>
        </w:rPr>
        <w:t xml:space="preserve"> </w:t>
      </w:r>
      <w:r>
        <w:t>a un cabaret típico parisino de fama mundial como el Lido o Moulin Rouge. Alojamiento en el hotel.</w:t>
      </w:r>
    </w:p>
    <w:p w:rsidR="00DE777A" w:rsidRPr="008E6B1A" w:rsidRDefault="008E6B1A" w:rsidP="008E6B1A">
      <w:pPr>
        <w:pStyle w:val="dias"/>
        <w:rPr>
          <w:color w:val="1F3864"/>
          <w:sz w:val="28"/>
          <w:szCs w:val="28"/>
        </w:rPr>
      </w:pPr>
      <w:r w:rsidRPr="008E6B1A">
        <w:rPr>
          <w:color w:val="1F3864"/>
          <w:sz w:val="28"/>
          <w:szCs w:val="28"/>
        </w:rPr>
        <w:t>DÍA 12</w:t>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 xml:space="preserve">PARÍS – LOURDES </w:t>
      </w:r>
    </w:p>
    <w:p w:rsidR="00DE777A" w:rsidRDefault="00DE777A" w:rsidP="00DE777A">
      <w:pPr>
        <w:pStyle w:val="itinerario"/>
      </w:pPr>
      <w:r>
        <w:t>Desayuno en el hotel y salida hacia la región del Loira, continuando nuestra ruta hacia Lourdes donde llegaremos a última hora de la tarde. Tiempo libre para poder presenciar la Procesión de las Antorchas y la Gruta de la Virgen (</w:t>
      </w:r>
      <w:r w:rsidRPr="00F04CCB">
        <w:rPr>
          <w:b/>
          <w:color w:val="1F3864"/>
        </w:rPr>
        <w:t>sólo de abril a octubre</w:t>
      </w:r>
      <w:r>
        <w:t>). Alojamiento en el hotel.</w:t>
      </w:r>
    </w:p>
    <w:p w:rsidR="00DE777A" w:rsidRPr="008E6B1A" w:rsidRDefault="008E6B1A" w:rsidP="008E6B1A">
      <w:pPr>
        <w:pStyle w:val="dias"/>
        <w:rPr>
          <w:color w:val="1F3864"/>
          <w:sz w:val="28"/>
          <w:szCs w:val="28"/>
        </w:rPr>
      </w:pPr>
      <w:r w:rsidRPr="008E6B1A">
        <w:rPr>
          <w:color w:val="1F3864"/>
          <w:sz w:val="28"/>
          <w:szCs w:val="28"/>
        </w:rPr>
        <w:t>DÍA 13</w:t>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 xml:space="preserve">LOURDES – SAN SEBASTIÁN – MADRID </w:t>
      </w:r>
    </w:p>
    <w:p w:rsidR="00DE777A" w:rsidRDefault="00DE777A" w:rsidP="00DE777A">
      <w:pPr>
        <w:pStyle w:val="itinerario"/>
      </w:pPr>
      <w:r>
        <w:t>Desayuno en el hotel. Salida hacia San Sebastián, la bella ciudad de corte francés, conocida por la Perla del Cantábrico, con su magnífica Playa de la Concha, donde realizaremos una parada, para continuar a Madrid. Alojamiento en el hotel.</w:t>
      </w:r>
    </w:p>
    <w:p w:rsidR="00DE777A" w:rsidRPr="008E6B1A" w:rsidRDefault="008E6B1A" w:rsidP="008E6B1A">
      <w:pPr>
        <w:pStyle w:val="dias"/>
        <w:rPr>
          <w:color w:val="1F3864"/>
          <w:sz w:val="28"/>
          <w:szCs w:val="28"/>
        </w:rPr>
      </w:pPr>
      <w:r w:rsidRPr="008E6B1A">
        <w:rPr>
          <w:color w:val="1F3864"/>
          <w:sz w:val="28"/>
          <w:szCs w:val="28"/>
        </w:rPr>
        <w:t>DÍA 14</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MADRID</w:t>
      </w:r>
    </w:p>
    <w:p w:rsidR="00DE777A" w:rsidRDefault="00DE777A" w:rsidP="00DE777A">
      <w:pPr>
        <w:pStyle w:val="itinerario"/>
      </w:pPr>
      <w:r>
        <w:t xml:space="preserve">Desayuno en el hotel. Por la mañana visita de la ciudad recorriendo la Castellana, Gran Vía, Cibeles y Neptuno, Puerta de Alcalá, Las Cortes, la Puerta del Sol, Plaza Mayor y Plaza de Oriente, y el Madrid moderno. Tarde libre. Sugerimos hacer una excursión </w:t>
      </w:r>
      <w:r w:rsidRPr="00F04CCB">
        <w:rPr>
          <w:b/>
          <w:color w:val="1F3864"/>
        </w:rPr>
        <w:t>OPCIONAL</w:t>
      </w:r>
      <w:r>
        <w:t xml:space="preserve"> a la vecina ciudad imperial de Toledo, pasear por sus calles y respirar su ambiente medieval, visitar su espléndida Catedral, y conocer la famosa pintura de El Greco. Alojamiento en el hotel.</w:t>
      </w:r>
    </w:p>
    <w:p w:rsidR="00DE777A" w:rsidRPr="008E6B1A" w:rsidRDefault="008E6B1A" w:rsidP="008E6B1A">
      <w:pPr>
        <w:pStyle w:val="dias"/>
        <w:rPr>
          <w:color w:val="1F3864"/>
          <w:sz w:val="28"/>
          <w:szCs w:val="28"/>
        </w:rPr>
      </w:pPr>
      <w:r w:rsidRPr="008E6B1A">
        <w:rPr>
          <w:color w:val="1F3864"/>
          <w:sz w:val="28"/>
          <w:szCs w:val="28"/>
        </w:rPr>
        <w:t>DÍA 15</w:t>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2703C9" w:rsidRDefault="002703C9" w:rsidP="00640F75">
      <w:pPr>
        <w:pStyle w:val="dias"/>
        <w:rPr>
          <w:color w:val="1F3864"/>
          <w:sz w:val="28"/>
          <w:szCs w:val="28"/>
        </w:rPr>
      </w:pPr>
    </w:p>
    <w:p w:rsidR="00D133F0" w:rsidRPr="00AF337B" w:rsidRDefault="000C1B4E" w:rsidP="00640F75">
      <w:pPr>
        <w:pStyle w:val="dias"/>
        <w:rPr>
          <w:color w:val="1F3864"/>
          <w:sz w:val="28"/>
          <w:szCs w:val="28"/>
        </w:rPr>
      </w:pPr>
      <w:bookmarkStart w:id="0" w:name="_GoBack"/>
      <w:bookmarkEnd w:id="0"/>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5C4478" w:rsidTr="005C4478">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Sencilla</w:t>
            </w:r>
          </w:p>
        </w:tc>
      </w:tr>
      <w:tr w:rsidR="005C4478" w:rsidTr="005C4478">
        <w:tc>
          <w:tcPr>
            <w:tcW w:w="3353" w:type="dxa"/>
            <w:vAlign w:val="center"/>
          </w:tcPr>
          <w:p w:rsidR="005C4478" w:rsidRDefault="005C4478" w:rsidP="00FD5BED">
            <w:pPr>
              <w:jc w:val="center"/>
            </w:pPr>
            <w:r>
              <w:t>10.660.</w:t>
            </w:r>
            <w:r w:rsidR="00FD5BED">
              <w:t>000</w:t>
            </w:r>
          </w:p>
        </w:tc>
        <w:tc>
          <w:tcPr>
            <w:tcW w:w="3353" w:type="dxa"/>
            <w:vAlign w:val="center"/>
          </w:tcPr>
          <w:p w:rsidR="005C4478" w:rsidRDefault="005C4478" w:rsidP="00022601">
            <w:pPr>
              <w:jc w:val="center"/>
            </w:pPr>
            <w:r>
              <w:t>10.660.000</w:t>
            </w:r>
          </w:p>
        </w:tc>
        <w:tc>
          <w:tcPr>
            <w:tcW w:w="3354" w:type="dxa"/>
            <w:vAlign w:val="center"/>
          </w:tcPr>
          <w:p w:rsidR="005C4478" w:rsidRDefault="005C4478" w:rsidP="00022601">
            <w:pPr>
              <w:jc w:val="center"/>
            </w:pPr>
            <w:r>
              <w:t>13.560.000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4D2EC4" w:rsidP="004D2EC4">
      <w:pPr>
        <w:pStyle w:val="vinetas"/>
      </w:pPr>
      <w:r>
        <w:t xml:space="preserve">No incluye </w:t>
      </w:r>
      <w:r w:rsidR="009353F0">
        <w:t>City Tax (USD 50</w:t>
      </w:r>
      <w:r>
        <w:t xml:space="preserve"> 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B7270D" w:rsidRDefault="00B7270D" w:rsidP="00215D64">
      <w:pPr>
        <w:pStyle w:val="itinerario"/>
      </w:pPr>
    </w:p>
    <w:p w:rsidR="005002F4" w:rsidRDefault="005002F4" w:rsidP="005002F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5A6B68" w:rsidRPr="000A7EA2" w:rsidTr="005A6B68">
        <w:tc>
          <w:tcPr>
            <w:tcW w:w="5030" w:type="dxa"/>
            <w:shd w:val="clear" w:color="auto" w:fill="1F3864"/>
          </w:tcPr>
          <w:p w:rsidR="005A6B68" w:rsidRPr="005A6B68" w:rsidRDefault="005A6B68" w:rsidP="00C3381A">
            <w:pPr>
              <w:jc w:val="center"/>
              <w:rPr>
                <w:lang w:val="es-ES"/>
              </w:rPr>
            </w:pPr>
            <w:r w:rsidRPr="000A7EA2">
              <w:rPr>
                <w:b/>
                <w:color w:val="FFFFFF" w:themeColor="background1"/>
                <w:sz w:val="28"/>
                <w:szCs w:val="28"/>
              </w:rPr>
              <w:t>Rango de tasa de cambio (TRM)</w:t>
            </w:r>
          </w:p>
        </w:tc>
        <w:tc>
          <w:tcPr>
            <w:tcW w:w="5030" w:type="dxa"/>
            <w:shd w:val="clear" w:color="auto" w:fill="1F3864"/>
          </w:tcPr>
          <w:p w:rsidR="005A6B68" w:rsidRPr="005A6B68" w:rsidRDefault="005A6B68" w:rsidP="005C4478">
            <w:pPr>
              <w:jc w:val="center"/>
            </w:pPr>
            <w:r w:rsidRPr="000A7EA2">
              <w:rPr>
                <w:b/>
                <w:color w:val="FFFFFF" w:themeColor="background1"/>
                <w:sz w:val="28"/>
                <w:szCs w:val="28"/>
              </w:rPr>
              <w:t>Suplemento</w:t>
            </w:r>
          </w:p>
        </w:tc>
      </w:tr>
      <w:tr w:rsidR="005C4478" w:rsidRPr="000A7EA2"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301 a 4</w:t>
            </w:r>
            <w:r>
              <w:t>.</w:t>
            </w:r>
            <w:r w:rsidRPr="000669D4">
              <w:t>400</w:t>
            </w:r>
          </w:p>
        </w:tc>
        <w:tc>
          <w:tcPr>
            <w:tcW w:w="5030" w:type="dxa"/>
          </w:tcPr>
          <w:p w:rsidR="005C4478" w:rsidRPr="006912CF" w:rsidRDefault="005C4478" w:rsidP="005C4478">
            <w:pPr>
              <w:jc w:val="center"/>
            </w:pPr>
            <w:r>
              <w:t>170.000</w:t>
            </w:r>
          </w:p>
        </w:tc>
      </w:tr>
      <w:tr w:rsidR="005C4478" w:rsidRPr="000A7EA2"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401 a 4</w:t>
            </w:r>
            <w:r>
              <w:t>.</w:t>
            </w:r>
            <w:r w:rsidRPr="000669D4">
              <w:t>500</w:t>
            </w:r>
          </w:p>
        </w:tc>
        <w:tc>
          <w:tcPr>
            <w:tcW w:w="5030" w:type="dxa"/>
          </w:tcPr>
          <w:p w:rsidR="005C4478" w:rsidRPr="006912CF" w:rsidRDefault="005C4478" w:rsidP="005C4478">
            <w:pPr>
              <w:jc w:val="center"/>
            </w:pPr>
            <w:r>
              <w:t>418.000</w:t>
            </w:r>
          </w:p>
        </w:tc>
      </w:tr>
      <w:tr w:rsidR="005C4478" w:rsidRPr="000A7EA2"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501 a 4</w:t>
            </w:r>
            <w:r>
              <w:t>.</w:t>
            </w:r>
            <w:r w:rsidRPr="000669D4">
              <w:t>600</w:t>
            </w:r>
          </w:p>
        </w:tc>
        <w:tc>
          <w:tcPr>
            <w:tcW w:w="5030" w:type="dxa"/>
          </w:tcPr>
          <w:p w:rsidR="005C4478" w:rsidRPr="006912CF" w:rsidRDefault="005C4478" w:rsidP="005C4478">
            <w:pPr>
              <w:jc w:val="center"/>
            </w:pPr>
            <w:r>
              <w:t>667.000</w:t>
            </w:r>
          </w:p>
        </w:tc>
      </w:tr>
      <w:tr w:rsidR="005C4478"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601 a 4</w:t>
            </w:r>
            <w:r>
              <w:t>.</w:t>
            </w:r>
            <w:r w:rsidRPr="000669D4">
              <w:t>700</w:t>
            </w:r>
          </w:p>
        </w:tc>
        <w:tc>
          <w:tcPr>
            <w:tcW w:w="5030" w:type="dxa"/>
          </w:tcPr>
          <w:p w:rsidR="005C4478" w:rsidRPr="006912CF" w:rsidRDefault="005C4478" w:rsidP="005C4478">
            <w:pPr>
              <w:jc w:val="center"/>
            </w:pPr>
            <w:r>
              <w:t>914.000</w:t>
            </w:r>
          </w:p>
        </w:tc>
      </w:tr>
      <w:tr w:rsidR="005C4478"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701 a 4</w:t>
            </w:r>
            <w:r>
              <w:t>.</w:t>
            </w:r>
            <w:r w:rsidRPr="000669D4">
              <w:t>800</w:t>
            </w:r>
          </w:p>
        </w:tc>
        <w:tc>
          <w:tcPr>
            <w:tcW w:w="5030" w:type="dxa"/>
          </w:tcPr>
          <w:p w:rsidR="005C4478" w:rsidRPr="006912CF" w:rsidRDefault="005C4478" w:rsidP="005C4478">
            <w:pPr>
              <w:jc w:val="center"/>
            </w:pPr>
            <w:r w:rsidRPr="006912CF">
              <w:t>1.</w:t>
            </w:r>
            <w:r>
              <w:t>162.000</w:t>
            </w:r>
          </w:p>
        </w:tc>
      </w:tr>
      <w:tr w:rsidR="005C4478" w:rsidTr="005A6B68">
        <w:tc>
          <w:tcPr>
            <w:tcW w:w="5030" w:type="dxa"/>
            <w:shd w:val="clear" w:color="auto" w:fill="auto"/>
          </w:tcPr>
          <w:p w:rsidR="005C4478" w:rsidRPr="000669D4" w:rsidRDefault="005C4478" w:rsidP="005C4478">
            <w:pPr>
              <w:jc w:val="center"/>
            </w:pPr>
            <w:r>
              <w:t xml:space="preserve">De </w:t>
            </w:r>
            <w:r w:rsidRPr="000669D4">
              <w:t>4</w:t>
            </w:r>
            <w:r>
              <w:t>.</w:t>
            </w:r>
            <w:r w:rsidRPr="000669D4">
              <w:t>801 a 4</w:t>
            </w:r>
            <w:r>
              <w:t>.</w:t>
            </w:r>
            <w:r w:rsidRPr="000669D4">
              <w:t>900</w:t>
            </w:r>
          </w:p>
        </w:tc>
        <w:tc>
          <w:tcPr>
            <w:tcW w:w="5030" w:type="dxa"/>
          </w:tcPr>
          <w:p w:rsidR="005C4478" w:rsidRPr="006912CF" w:rsidRDefault="005C4478" w:rsidP="005C4478">
            <w:pPr>
              <w:jc w:val="center"/>
            </w:pPr>
            <w:r w:rsidRPr="006912CF">
              <w:t>1.</w:t>
            </w:r>
            <w:r>
              <w:t>410.000</w:t>
            </w:r>
          </w:p>
        </w:tc>
      </w:tr>
      <w:tr w:rsidR="005C4478" w:rsidTr="005A6B68">
        <w:tc>
          <w:tcPr>
            <w:tcW w:w="5030" w:type="dxa"/>
            <w:shd w:val="clear" w:color="auto" w:fill="auto"/>
          </w:tcPr>
          <w:p w:rsidR="005C4478" w:rsidRDefault="005C4478" w:rsidP="005C4478">
            <w:pPr>
              <w:jc w:val="center"/>
            </w:pPr>
            <w:r>
              <w:t xml:space="preserve">De </w:t>
            </w:r>
            <w:r w:rsidRPr="000669D4">
              <w:t>4</w:t>
            </w:r>
            <w:r>
              <w:t>.</w:t>
            </w:r>
            <w:r w:rsidRPr="000669D4">
              <w:t>901 a 5</w:t>
            </w:r>
            <w:r>
              <w:t>.</w:t>
            </w:r>
            <w:r w:rsidRPr="000669D4">
              <w:t>000</w:t>
            </w:r>
          </w:p>
        </w:tc>
        <w:tc>
          <w:tcPr>
            <w:tcW w:w="5030" w:type="dxa"/>
          </w:tcPr>
          <w:p w:rsidR="005C4478" w:rsidRDefault="005C4478" w:rsidP="005C4478">
            <w:pPr>
              <w:jc w:val="center"/>
            </w:pPr>
            <w:r w:rsidRPr="006912CF">
              <w:t>1.</w:t>
            </w:r>
            <w:r>
              <w:t>657.000</w:t>
            </w:r>
          </w:p>
        </w:tc>
      </w:tr>
    </w:tbl>
    <w:p w:rsidR="00C3381A" w:rsidRDefault="00C3381A" w:rsidP="006C4776">
      <w:pPr>
        <w:pStyle w:val="itinerario"/>
      </w:pPr>
    </w:p>
    <w:p w:rsidR="006C4776" w:rsidRDefault="006C4776" w:rsidP="006C4776">
      <w:pPr>
        <w:pStyle w:val="dias"/>
        <w:rPr>
          <w:color w:val="1F3864"/>
          <w:sz w:val="28"/>
          <w:szCs w:val="28"/>
        </w:rPr>
      </w:pPr>
      <w:r w:rsidRPr="00CC1D82">
        <w:rPr>
          <w:color w:val="1F3864"/>
          <w:sz w:val="28"/>
          <w:szCs w:val="28"/>
        </w:rPr>
        <w:t>ITINERARIO AÉREO</w:t>
      </w:r>
    </w:p>
    <w:p w:rsidR="00F7193F" w:rsidRPr="00CC1D82" w:rsidRDefault="00F7193F" w:rsidP="00F7193F">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llegada</w:t>
            </w:r>
          </w:p>
        </w:tc>
      </w:tr>
      <w:tr w:rsidR="00F7193F" w:rsidTr="007515CE">
        <w:tc>
          <w:tcPr>
            <w:tcW w:w="2012" w:type="dxa"/>
            <w:vAlign w:val="center"/>
          </w:tcPr>
          <w:p w:rsidR="00F7193F" w:rsidRPr="002D7356" w:rsidRDefault="00F7193F" w:rsidP="00F7193F">
            <w:pPr>
              <w:jc w:val="center"/>
            </w:pPr>
            <w:r>
              <w:t>Día 1</w:t>
            </w:r>
          </w:p>
        </w:tc>
        <w:tc>
          <w:tcPr>
            <w:tcW w:w="2018" w:type="dxa"/>
            <w:vAlign w:val="center"/>
          </w:tcPr>
          <w:p w:rsidR="00F7193F" w:rsidRPr="002D7356" w:rsidRDefault="00F7193F" w:rsidP="00F7193F">
            <w:pPr>
              <w:jc w:val="center"/>
            </w:pPr>
            <w:r w:rsidRPr="002D7356">
              <w:t xml:space="preserve">Bogotá – </w:t>
            </w:r>
            <w:r>
              <w:t>Madrid</w:t>
            </w:r>
          </w:p>
        </w:tc>
        <w:tc>
          <w:tcPr>
            <w:tcW w:w="2012" w:type="dxa"/>
          </w:tcPr>
          <w:p w:rsidR="00F7193F" w:rsidRPr="00CB0036" w:rsidRDefault="00F7193F" w:rsidP="00F7193F">
            <w:pPr>
              <w:jc w:val="center"/>
            </w:pPr>
            <w:r w:rsidRPr="00CB0036">
              <w:t>AV 046</w:t>
            </w:r>
          </w:p>
        </w:tc>
        <w:tc>
          <w:tcPr>
            <w:tcW w:w="2012" w:type="dxa"/>
          </w:tcPr>
          <w:p w:rsidR="00F7193F" w:rsidRPr="006A7B18" w:rsidRDefault="00F7193F" w:rsidP="00F7193F">
            <w:pPr>
              <w:jc w:val="center"/>
            </w:pPr>
            <w:r w:rsidRPr="006A7B18">
              <w:t>18:31</w:t>
            </w:r>
          </w:p>
        </w:tc>
        <w:tc>
          <w:tcPr>
            <w:tcW w:w="2016" w:type="dxa"/>
          </w:tcPr>
          <w:p w:rsidR="00F7193F" w:rsidRPr="006A7B18" w:rsidRDefault="00F7193F" w:rsidP="00F7193F">
            <w:pPr>
              <w:jc w:val="center"/>
            </w:pPr>
            <w:r w:rsidRPr="006A7B18">
              <w:t>11:20+1</w:t>
            </w:r>
          </w:p>
        </w:tc>
      </w:tr>
      <w:tr w:rsidR="00F7193F" w:rsidTr="007515CE">
        <w:tc>
          <w:tcPr>
            <w:tcW w:w="2012" w:type="dxa"/>
            <w:vAlign w:val="center"/>
          </w:tcPr>
          <w:p w:rsidR="00F7193F" w:rsidRDefault="00F7193F" w:rsidP="00F7193F">
            <w:pPr>
              <w:jc w:val="center"/>
            </w:pPr>
            <w:r>
              <w:t>Día 15</w:t>
            </w:r>
          </w:p>
        </w:tc>
        <w:tc>
          <w:tcPr>
            <w:tcW w:w="2018" w:type="dxa"/>
            <w:vAlign w:val="center"/>
          </w:tcPr>
          <w:p w:rsidR="00F7193F" w:rsidRPr="002D7356" w:rsidRDefault="00F7193F" w:rsidP="00F7193F">
            <w:pPr>
              <w:jc w:val="center"/>
            </w:pPr>
            <w:r>
              <w:t xml:space="preserve">Madrid – Bogotá </w:t>
            </w:r>
          </w:p>
        </w:tc>
        <w:tc>
          <w:tcPr>
            <w:tcW w:w="2012" w:type="dxa"/>
          </w:tcPr>
          <w:p w:rsidR="00F7193F" w:rsidRPr="00CB0036" w:rsidRDefault="00F7193F" w:rsidP="00F7193F">
            <w:pPr>
              <w:jc w:val="center"/>
            </w:pPr>
            <w:r w:rsidRPr="00CB0036">
              <w:t>AV 047</w:t>
            </w:r>
          </w:p>
        </w:tc>
        <w:tc>
          <w:tcPr>
            <w:tcW w:w="2012" w:type="dxa"/>
          </w:tcPr>
          <w:p w:rsidR="00F7193F" w:rsidRPr="006A7B18" w:rsidRDefault="00F7193F" w:rsidP="00F7193F">
            <w:pPr>
              <w:jc w:val="center"/>
            </w:pPr>
            <w:r w:rsidRPr="006A7B18">
              <w:t>15:20</w:t>
            </w:r>
          </w:p>
        </w:tc>
        <w:tc>
          <w:tcPr>
            <w:tcW w:w="2016" w:type="dxa"/>
          </w:tcPr>
          <w:p w:rsidR="00F7193F" w:rsidRDefault="00F7193F" w:rsidP="00F7193F">
            <w:pPr>
              <w:jc w:val="center"/>
            </w:pPr>
            <w:r w:rsidRPr="006A7B18">
              <w:t>18:15</w:t>
            </w:r>
          </w:p>
        </w:tc>
      </w:tr>
    </w:tbl>
    <w:p w:rsidR="006C4776" w:rsidRDefault="006C4776" w:rsidP="006C4776">
      <w:pPr>
        <w:pStyle w:val="itinerario"/>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C4776" w:rsidRDefault="006C4776" w:rsidP="00F7193F">
      <w:pPr>
        <w:pStyle w:val="itinerario"/>
      </w:pPr>
    </w:p>
    <w:p w:rsidR="005C4478" w:rsidRDefault="005C4478"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627926" w:rsidTr="00627926">
        <w:tc>
          <w:tcPr>
            <w:tcW w:w="2629"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Ciudad</w:t>
            </w:r>
          </w:p>
        </w:tc>
        <w:tc>
          <w:tcPr>
            <w:tcW w:w="4085"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Hoteles previstos</w:t>
            </w:r>
          </w:p>
        </w:tc>
        <w:tc>
          <w:tcPr>
            <w:tcW w:w="335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Categoría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caps/>
                <w:szCs w:val="22"/>
              </w:rPr>
            </w:pPr>
            <w:r>
              <w:rPr>
                <w:rFonts w:cs="Arial"/>
                <w:szCs w:val="22"/>
              </w:rPr>
              <w:t>Madrid</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rPr>
            </w:pPr>
            <w:r>
              <w:rPr>
                <w:rFonts w:cs="Arial"/>
                <w:szCs w:val="22"/>
              </w:rPr>
              <w:t>Hampton by Hilton Alcobendas</w:t>
            </w:r>
          </w:p>
        </w:tc>
        <w:tc>
          <w:tcPr>
            <w:tcW w:w="3356" w:type="dxa"/>
            <w:tcBorders>
              <w:top w:val="single" w:sz="4" w:space="0" w:color="auto"/>
              <w:left w:val="single" w:sz="4" w:space="0" w:color="auto"/>
              <w:bottom w:val="single" w:sz="4" w:space="0" w:color="auto"/>
              <w:right w:val="single" w:sz="4" w:space="0" w:color="auto"/>
            </w:tcBorders>
            <w:vAlign w:val="center"/>
            <w:hideMark/>
          </w:tcPr>
          <w:p w:rsidR="00627926" w:rsidRDefault="006C16C5" w:rsidP="00627926">
            <w:pPr>
              <w:jc w:val="center"/>
              <w:rPr>
                <w:rFonts w:cs="Arial"/>
                <w:szCs w:val="22"/>
              </w:rPr>
            </w:pPr>
            <w:r>
              <w:rPr>
                <w:rFonts w:cs="Arial"/>
                <w:szCs w:val="22"/>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caps/>
                <w:szCs w:val="22"/>
              </w:rPr>
            </w:pPr>
            <w:r>
              <w:rPr>
                <w:rFonts w:cs="Arial"/>
                <w:szCs w:val="22"/>
              </w:rPr>
              <w:t>Barcelona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Campanille Barbera</w:t>
            </w:r>
          </w:p>
        </w:tc>
        <w:tc>
          <w:tcPr>
            <w:tcW w:w="3356"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rPr>
            </w:pPr>
            <w:r>
              <w:rPr>
                <w:rFonts w:cs="Arial"/>
                <w:szCs w:val="22"/>
              </w:rPr>
              <w:t>Crucero</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Barco Grimaldi – Camarote interior privado</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Roma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Black</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Florencia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Delta Florence</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Venecia (Mestre)</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Noventa</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Annemasse</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4D2EC4"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París</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 Gennevilliers</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Lourdes</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Croix Des Bretons</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bl>
    <w:p w:rsidR="005C4478" w:rsidRDefault="005C4478" w:rsidP="005C4478">
      <w:pPr>
        <w:pStyle w:val="itinerario"/>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5C4478" w:rsidRDefault="005C4478" w:rsidP="00C01680">
      <w:pPr>
        <w:pStyle w:val="itinerario"/>
      </w:pPr>
    </w:p>
    <w:p w:rsidR="005C4478" w:rsidRDefault="005C4478" w:rsidP="00C01680">
      <w:pPr>
        <w:pStyle w:val="itinerario"/>
      </w:pPr>
    </w:p>
    <w:p w:rsidR="005C4478" w:rsidRDefault="005C4478" w:rsidP="00C01680">
      <w:pPr>
        <w:pStyle w:val="itinerario"/>
      </w:pPr>
    </w:p>
    <w:p w:rsidR="005C4478" w:rsidRDefault="005C4478" w:rsidP="00C01680">
      <w:pPr>
        <w:pStyle w:val="itinerario"/>
      </w:pPr>
    </w:p>
    <w:p w:rsidR="00F7193F" w:rsidRDefault="00F7193F"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w:t>
      </w:r>
      <w:r w:rsidR="00F7193F">
        <w:t xml:space="preserve">(USD </w:t>
      </w:r>
      <w:r w:rsidR="009353F0">
        <w:t xml:space="preserve">50 </w:t>
      </w:r>
      <w:r w:rsidRPr="004D2EC4">
        <w:t>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5C4478" w:rsidRDefault="005C4478"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D45E6" w:rsidRDefault="003D45E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D45E6" w:rsidRDefault="003D45E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2703C9"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43" w:rsidRDefault="00B72D43" w:rsidP="00AC7E3C">
      <w:pPr>
        <w:spacing w:after="0" w:line="240" w:lineRule="auto"/>
      </w:pPr>
      <w:r>
        <w:separator/>
      </w:r>
    </w:p>
  </w:endnote>
  <w:endnote w:type="continuationSeparator" w:id="0">
    <w:p w:rsidR="00B72D43" w:rsidRDefault="00B72D4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43" w:rsidRDefault="00B72D43" w:rsidP="00AC7E3C">
      <w:pPr>
        <w:spacing w:after="0" w:line="240" w:lineRule="auto"/>
      </w:pPr>
      <w:r>
        <w:separator/>
      </w:r>
    </w:p>
  </w:footnote>
  <w:footnote w:type="continuationSeparator" w:id="0">
    <w:p w:rsidR="00B72D43" w:rsidRDefault="00B72D4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5B29"/>
    <w:rsid w:val="00136FB8"/>
    <w:rsid w:val="00144F1F"/>
    <w:rsid w:val="00152896"/>
    <w:rsid w:val="00154A61"/>
    <w:rsid w:val="00155361"/>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9686B"/>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03C9"/>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45E6"/>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A6B68"/>
    <w:rsid w:val="005B217F"/>
    <w:rsid w:val="005B35A9"/>
    <w:rsid w:val="005B5EB3"/>
    <w:rsid w:val="005B736B"/>
    <w:rsid w:val="005B7E6C"/>
    <w:rsid w:val="005C4478"/>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C55"/>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353F0"/>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F97"/>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D7B71"/>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31144"/>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4CCB"/>
    <w:rsid w:val="00F068A6"/>
    <w:rsid w:val="00F07572"/>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193F"/>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631C"/>
    <w:rsid w:val="00FD0513"/>
    <w:rsid w:val="00FD0542"/>
    <w:rsid w:val="00FD121C"/>
    <w:rsid w:val="00FD12C1"/>
    <w:rsid w:val="00FD2B89"/>
    <w:rsid w:val="00FD49F5"/>
    <w:rsid w:val="00FD5BED"/>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8C17D"/>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19BC-F3F5-4ED5-B8B0-E46323CB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7218</Words>
  <Characters>39702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2022-09-26T14:19:00Z</dcterms:created>
  <dcterms:modified xsi:type="dcterms:W3CDTF">2022-09-26T14:19:00Z</dcterms:modified>
</cp:coreProperties>
</file>