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DA38C6" w:rsidRDefault="00DA38C6"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4F3FF6">
              <w:rPr>
                <w:b/>
                <w:color w:val="FFFFFF" w:themeColor="background1"/>
                <w:sz w:val="64"/>
                <w:szCs w:val="64"/>
              </w:rPr>
              <w:t xml:space="preserve"> 2023</w:t>
            </w:r>
          </w:p>
          <w:p w:rsidR="00592360" w:rsidRDefault="00592360" w:rsidP="00022601">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88357E">
        <w:rPr>
          <w:color w:val="1F3864"/>
          <w:sz w:val="48"/>
          <w:szCs w:val="48"/>
        </w:rPr>
        <w:t>USD 2.</w:t>
      </w:r>
      <w:r w:rsidR="00DA38C6">
        <w:rPr>
          <w:color w:val="1F3864"/>
          <w:sz w:val="48"/>
          <w:szCs w:val="48"/>
        </w:rPr>
        <w:t>850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E063C6" w:rsidP="003C659F">
      <w:pPr>
        <w:pStyle w:val="itinerario"/>
        <w:ind w:left="2832"/>
        <w:jc w:val="left"/>
        <w:rPr>
          <w:b/>
          <w:color w:val="1F3864"/>
          <w:sz w:val="28"/>
          <w:szCs w:val="28"/>
        </w:rPr>
      </w:pPr>
      <w:r>
        <w:rPr>
          <w:b/>
          <w:color w:val="1F3864"/>
          <w:sz w:val="28"/>
          <w:szCs w:val="28"/>
        </w:rPr>
        <w:t>Abril 1</w:t>
      </w:r>
      <w:r>
        <w:rPr>
          <w:b/>
          <w:color w:val="1F3864"/>
          <w:sz w:val="28"/>
          <w:szCs w:val="28"/>
        </w:rPr>
        <w:tab/>
      </w:r>
      <w:r>
        <w:rPr>
          <w:b/>
          <w:color w:val="1F3864"/>
          <w:sz w:val="28"/>
          <w:szCs w:val="28"/>
        </w:rPr>
        <w:tab/>
      </w:r>
      <w:r>
        <w:rPr>
          <w:b/>
          <w:color w:val="1F3864"/>
          <w:sz w:val="28"/>
          <w:szCs w:val="28"/>
        </w:rPr>
        <w:tab/>
        <w:t>abril 18</w:t>
      </w:r>
    </w:p>
    <w:p w:rsidR="00F042B1" w:rsidRDefault="00F042B1"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DA38C6" w:rsidRPr="000B73CD" w:rsidRDefault="00DA38C6" w:rsidP="00DA38C6">
      <w:pPr>
        <w:pStyle w:val="dias"/>
        <w:rPr>
          <w:color w:val="1F3864"/>
          <w:sz w:val="28"/>
          <w:szCs w:val="28"/>
          <w:lang w:val="es-ES"/>
        </w:rPr>
      </w:pPr>
      <w:r w:rsidRPr="000B73CD">
        <w:rPr>
          <w:color w:val="1F3864"/>
          <w:sz w:val="28"/>
          <w:szCs w:val="28"/>
          <w:lang w:val="es-ES"/>
        </w:rPr>
        <w:lastRenderedPageBreak/>
        <w:t>INCLUYE</w:t>
      </w:r>
    </w:p>
    <w:p w:rsidR="00DA38C6" w:rsidRDefault="00DA38C6" w:rsidP="00DA38C6">
      <w:pPr>
        <w:pStyle w:val="vinetas"/>
        <w:jc w:val="both"/>
      </w:pPr>
      <w:r>
        <w:t>Tiquete aéreo en la ruta Bogotá – Madrid – Bogotá.</w:t>
      </w:r>
    </w:p>
    <w:p w:rsidR="00DA38C6" w:rsidRDefault="00DA38C6" w:rsidP="00DA38C6">
      <w:pPr>
        <w:pStyle w:val="vinetas"/>
        <w:jc w:val="both"/>
      </w:pPr>
      <w:r>
        <w:t>Impuestos del tiquete aéreo.</w:t>
      </w:r>
    </w:p>
    <w:p w:rsidR="00DA38C6" w:rsidRDefault="00DA38C6" w:rsidP="00DA38C6">
      <w:pPr>
        <w:pStyle w:val="vinetas"/>
        <w:jc w:val="both"/>
      </w:pPr>
      <w:r>
        <w:t>Traslado aeropuerto – hotel – aeropuerto, en Madrid.</w:t>
      </w:r>
    </w:p>
    <w:p w:rsidR="00DA38C6" w:rsidRDefault="00DA38C6" w:rsidP="00DA38C6">
      <w:pPr>
        <w:pStyle w:val="vinetas"/>
        <w:jc w:val="both"/>
      </w:pPr>
      <w:r>
        <w:t>Transporte terrestre como lo indica el itinerario: Madrid – Burdeos – Valle del Loira – Blois – París – Heidelberg – Múnich – Innsbruck – Verona – Venecia – Florencia – Roma – Pisa – Niza – Barcelona – Zaragoza – Madrid.</w:t>
      </w:r>
    </w:p>
    <w:p w:rsidR="00DA38C6" w:rsidRDefault="00DA38C6" w:rsidP="00DA38C6">
      <w:pPr>
        <w:pStyle w:val="vinetas"/>
      </w:pPr>
      <w:r>
        <w:t>3 noches de alojamiento en Madrid.</w:t>
      </w:r>
    </w:p>
    <w:p w:rsidR="00DA38C6" w:rsidRDefault="00DA38C6" w:rsidP="00DA38C6">
      <w:pPr>
        <w:pStyle w:val="vinetas"/>
      </w:pPr>
      <w:r>
        <w:t>1 noche de alojamiento en Burdeos.</w:t>
      </w:r>
    </w:p>
    <w:p w:rsidR="00DA38C6" w:rsidRDefault="00DA38C6" w:rsidP="00DA38C6">
      <w:pPr>
        <w:pStyle w:val="vinetas"/>
      </w:pPr>
      <w:r>
        <w:t>3 noches de alojamiento en París.</w:t>
      </w:r>
    </w:p>
    <w:p w:rsidR="00DA38C6" w:rsidRDefault="00DA38C6" w:rsidP="00DA38C6">
      <w:pPr>
        <w:pStyle w:val="vinetas"/>
      </w:pPr>
      <w:r>
        <w:t>1 noche de alojamiento en Heidelberg.</w:t>
      </w:r>
    </w:p>
    <w:p w:rsidR="00DA38C6" w:rsidRDefault="00DA38C6" w:rsidP="00DA38C6">
      <w:pPr>
        <w:pStyle w:val="vinetas"/>
      </w:pPr>
      <w:r>
        <w:t>1 noche de alojamiento en Múnich.</w:t>
      </w:r>
    </w:p>
    <w:p w:rsidR="00DA38C6" w:rsidRDefault="00DA38C6" w:rsidP="00DA38C6">
      <w:pPr>
        <w:pStyle w:val="vinetas"/>
      </w:pPr>
      <w:r>
        <w:t>1 noche de alojamiento en Venecia.</w:t>
      </w:r>
    </w:p>
    <w:p w:rsidR="00DA38C6" w:rsidRDefault="00DA38C6" w:rsidP="00DA38C6">
      <w:pPr>
        <w:pStyle w:val="vinetas"/>
      </w:pPr>
      <w:r>
        <w:t>1 noche de alojamiento en Florencia.</w:t>
      </w:r>
    </w:p>
    <w:p w:rsidR="00DA38C6" w:rsidRDefault="00DA38C6" w:rsidP="00DA38C6">
      <w:pPr>
        <w:pStyle w:val="vinetas"/>
      </w:pPr>
      <w:r>
        <w:t>3 noches de alojamiento en Roma.</w:t>
      </w:r>
    </w:p>
    <w:p w:rsidR="00DA38C6" w:rsidRDefault="00DA38C6" w:rsidP="00DA38C6">
      <w:pPr>
        <w:pStyle w:val="vinetas"/>
      </w:pPr>
      <w:r>
        <w:t>1 noche de alojamiento en Niza.</w:t>
      </w:r>
    </w:p>
    <w:p w:rsidR="00DA38C6" w:rsidRDefault="00DA38C6" w:rsidP="00DA38C6">
      <w:pPr>
        <w:pStyle w:val="vinetas"/>
      </w:pPr>
      <w:r>
        <w:t>1 noche de alojamiento en Barcelona.</w:t>
      </w:r>
    </w:p>
    <w:p w:rsidR="00DA38C6" w:rsidRDefault="00DA38C6" w:rsidP="00DA38C6">
      <w:pPr>
        <w:pStyle w:val="vinetas"/>
      </w:pPr>
      <w:r>
        <w:t>Desayuno diario.</w:t>
      </w:r>
    </w:p>
    <w:p w:rsidR="00DA38C6" w:rsidRDefault="00DA38C6" w:rsidP="00DA38C6">
      <w:pPr>
        <w:pStyle w:val="vinetas"/>
      </w:pPr>
      <w:r>
        <w:t>Visitas y excursiones con guía en español.</w:t>
      </w:r>
    </w:p>
    <w:p w:rsidR="00DA38C6" w:rsidRDefault="00DA38C6" w:rsidP="00DA38C6">
      <w:pPr>
        <w:pStyle w:val="vinetas"/>
      </w:pPr>
      <w:r>
        <w:t>Transporte en autobús de turismo.</w:t>
      </w:r>
    </w:p>
    <w:p w:rsidR="00DA38C6" w:rsidRDefault="00DA38C6" w:rsidP="00DA38C6">
      <w:pPr>
        <w:pStyle w:val="vinetas"/>
      </w:pPr>
      <w:r>
        <w:t>Acompañamiento de un guía durante todo el recorrido del autobús.</w:t>
      </w:r>
    </w:p>
    <w:p w:rsidR="00DA38C6" w:rsidRDefault="00DA38C6" w:rsidP="00DA38C6">
      <w:pPr>
        <w:pStyle w:val="vinetas"/>
      </w:pPr>
      <w:r>
        <w:t>Visitas con guía local en: Madrid, París, Venecia, Florencia y Roma.</w:t>
      </w:r>
    </w:p>
    <w:p w:rsidR="00DA38C6" w:rsidRDefault="00DA38C6" w:rsidP="00DA38C6">
      <w:pPr>
        <w:pStyle w:val="vinetas"/>
      </w:pPr>
      <w:r>
        <w:t>Tasas municipales en Florencia, Italia y Barcelona.</w:t>
      </w:r>
    </w:p>
    <w:p w:rsidR="00DA38C6" w:rsidRPr="00305CA4" w:rsidRDefault="00DA38C6" w:rsidP="00DA38C6">
      <w:pPr>
        <w:pStyle w:val="vinetas"/>
      </w:pPr>
      <w:r w:rsidRPr="00305CA4">
        <w:t>Seguro turístico durante el recorrido por Europa, este es ofrecido por el corresponsal en destino.</w:t>
      </w:r>
    </w:p>
    <w:p w:rsidR="00DA38C6" w:rsidRPr="00477DDA" w:rsidRDefault="00DA38C6" w:rsidP="00DA38C6">
      <w:pPr>
        <w:pStyle w:val="vinetas"/>
        <w:ind w:left="714" w:hanging="357"/>
        <w:jc w:val="both"/>
      </w:pPr>
      <w:r w:rsidRPr="00477DDA">
        <w:t>Impuestos hoteleros.</w:t>
      </w:r>
    </w:p>
    <w:p w:rsidR="00DA38C6" w:rsidRDefault="00DA38C6" w:rsidP="00DA38C6">
      <w:pPr>
        <w:pStyle w:val="itinerario"/>
      </w:pPr>
    </w:p>
    <w:p w:rsidR="00DA38C6" w:rsidRPr="003561C7" w:rsidRDefault="00DA38C6" w:rsidP="00DA38C6">
      <w:pPr>
        <w:pStyle w:val="dias"/>
        <w:rPr>
          <w:color w:val="1F3864"/>
          <w:sz w:val="28"/>
          <w:szCs w:val="28"/>
        </w:rPr>
      </w:pPr>
      <w:r w:rsidRPr="003561C7">
        <w:rPr>
          <w:color w:val="1F3864"/>
          <w:sz w:val="28"/>
          <w:szCs w:val="28"/>
        </w:rPr>
        <w:t>NO INCLUYE</w:t>
      </w:r>
    </w:p>
    <w:p w:rsidR="00DA38C6" w:rsidRDefault="00DA38C6" w:rsidP="00567E93">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DA38C6" w:rsidRPr="001D433C" w:rsidRDefault="00DA38C6" w:rsidP="00DA38C6">
      <w:pPr>
        <w:pStyle w:val="vinetas"/>
        <w:jc w:val="both"/>
      </w:pPr>
      <w:r w:rsidRPr="001D433C">
        <w:t>Servicios no descritos en el programa.</w:t>
      </w:r>
    </w:p>
    <w:p w:rsidR="00DA38C6" w:rsidRPr="001D433C" w:rsidRDefault="00DA38C6" w:rsidP="00DA38C6">
      <w:pPr>
        <w:pStyle w:val="vinetas"/>
        <w:jc w:val="both"/>
      </w:pPr>
      <w:r w:rsidRPr="001D433C">
        <w:t>Bebidas con las comidas.</w:t>
      </w:r>
    </w:p>
    <w:p w:rsidR="00DA38C6" w:rsidRPr="001D433C" w:rsidRDefault="00DA38C6" w:rsidP="00DA38C6">
      <w:pPr>
        <w:pStyle w:val="vinetas"/>
        <w:jc w:val="both"/>
      </w:pPr>
      <w:r w:rsidRPr="001D433C">
        <w:t xml:space="preserve">Tiquetes aéreos desde otras ciudades de Colombia. </w:t>
      </w:r>
    </w:p>
    <w:p w:rsidR="00DA38C6" w:rsidRPr="001D433C" w:rsidRDefault="00DA38C6" w:rsidP="00DA38C6">
      <w:pPr>
        <w:pStyle w:val="vinetas"/>
        <w:jc w:val="both"/>
      </w:pPr>
      <w:r w:rsidRPr="001D433C">
        <w:t>Excursiones opcionales.</w:t>
      </w:r>
    </w:p>
    <w:p w:rsidR="00DA38C6" w:rsidRPr="001D433C" w:rsidRDefault="00DA38C6" w:rsidP="00DA38C6">
      <w:pPr>
        <w:pStyle w:val="vinetas"/>
        <w:jc w:val="both"/>
      </w:pPr>
      <w:r w:rsidRPr="001D433C">
        <w:t>Alimentación no estipulada en los itinerarios.</w:t>
      </w:r>
    </w:p>
    <w:p w:rsidR="00DA38C6" w:rsidRPr="001D433C" w:rsidRDefault="00DA38C6" w:rsidP="00DA38C6">
      <w:pPr>
        <w:pStyle w:val="vinetas"/>
        <w:jc w:val="both"/>
      </w:pPr>
      <w:r w:rsidRPr="001D433C">
        <w:t>Traslados donde no esté contemplado.</w:t>
      </w:r>
    </w:p>
    <w:p w:rsidR="00DA38C6" w:rsidRPr="001D433C" w:rsidRDefault="00DA38C6" w:rsidP="00DA38C6">
      <w:pPr>
        <w:pStyle w:val="vinetas"/>
        <w:jc w:val="both"/>
      </w:pPr>
      <w:r w:rsidRPr="001D433C">
        <w:t>Extras de ningún tipo en los hoteles.</w:t>
      </w:r>
    </w:p>
    <w:p w:rsidR="00DA38C6" w:rsidRPr="001D433C" w:rsidRDefault="00DA38C6" w:rsidP="00DA38C6">
      <w:pPr>
        <w:pStyle w:val="vinetas"/>
        <w:jc w:val="both"/>
      </w:pPr>
      <w:r w:rsidRPr="001D433C">
        <w:t>Excesos de equipaje.</w:t>
      </w:r>
    </w:p>
    <w:p w:rsidR="00DA38C6" w:rsidRPr="001D433C" w:rsidRDefault="00DA38C6" w:rsidP="00DA38C6">
      <w:pPr>
        <w:pStyle w:val="vinetas"/>
        <w:jc w:val="both"/>
      </w:pPr>
      <w:r w:rsidRPr="001D433C">
        <w:t xml:space="preserve">Gastos de índole personal. </w:t>
      </w:r>
    </w:p>
    <w:p w:rsidR="00DA38C6" w:rsidRDefault="00DA38C6" w:rsidP="00DA38C6">
      <w:pPr>
        <w:pStyle w:val="vinetas"/>
        <w:jc w:val="both"/>
      </w:pPr>
      <w:r w:rsidRPr="001D433C">
        <w:t>Propinas en hoteles, aeropuertos, guías, conductores, restaurantes.</w:t>
      </w:r>
    </w:p>
    <w:p w:rsidR="00DA38C6" w:rsidRDefault="00DA38C6" w:rsidP="00DA38C6">
      <w:pPr>
        <w:pStyle w:val="vinetas"/>
      </w:pPr>
      <w:r w:rsidRPr="006324C6">
        <w:t>Tarjeta de asistencia con beneficio de cancelación y Up Grade Covid</w:t>
      </w:r>
      <w:r>
        <w:t>.</w:t>
      </w:r>
    </w:p>
    <w:p w:rsidR="00DA38C6" w:rsidRDefault="00DA38C6" w:rsidP="00DA38C6">
      <w:pPr>
        <w:pStyle w:val="itinerario"/>
      </w:pPr>
    </w:p>
    <w:p w:rsidR="00DA38C6" w:rsidRDefault="00DA38C6" w:rsidP="00DA38C6">
      <w:pPr>
        <w:pStyle w:val="itinerario"/>
      </w:pPr>
    </w:p>
    <w:p w:rsidR="00DA38C6" w:rsidRDefault="00DA38C6" w:rsidP="00DA38C6">
      <w:pPr>
        <w:pStyle w:val="itinerario"/>
      </w:pPr>
    </w:p>
    <w:p w:rsidR="00DA38C6" w:rsidRDefault="00DA38C6" w:rsidP="00DA38C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A38C6" w:rsidRPr="003561C7" w:rsidTr="00E43FAC">
        <w:tc>
          <w:tcPr>
            <w:tcW w:w="10060" w:type="dxa"/>
            <w:shd w:val="clear" w:color="auto" w:fill="1F3864"/>
          </w:tcPr>
          <w:p w:rsidR="00DA38C6" w:rsidRPr="003561C7" w:rsidRDefault="00DA38C6" w:rsidP="00E43FAC">
            <w:pPr>
              <w:jc w:val="center"/>
              <w:rPr>
                <w:b/>
                <w:color w:val="FFFFFF" w:themeColor="background1"/>
                <w:sz w:val="40"/>
                <w:szCs w:val="40"/>
              </w:rPr>
            </w:pPr>
            <w:r w:rsidRPr="003561C7">
              <w:rPr>
                <w:b/>
                <w:color w:val="FFFFFF" w:themeColor="background1"/>
                <w:sz w:val="40"/>
                <w:szCs w:val="40"/>
              </w:rPr>
              <w:lastRenderedPageBreak/>
              <w:t>ITINERARIO</w:t>
            </w:r>
          </w:p>
        </w:tc>
      </w:tr>
    </w:tbl>
    <w:p w:rsidR="00DA38C6" w:rsidRDefault="00DA38C6" w:rsidP="00DA38C6">
      <w:pPr>
        <w:pStyle w:val="itinerario"/>
      </w:pPr>
    </w:p>
    <w:p w:rsidR="00DA38C6" w:rsidRPr="00F236C8" w:rsidRDefault="00DA38C6" w:rsidP="00DA38C6">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DA38C6" w:rsidRDefault="00DA38C6" w:rsidP="00DA38C6">
      <w:pPr>
        <w:pStyle w:val="itinerario"/>
      </w:pPr>
      <w:r>
        <w:t>Presentación en el Aeropuerto Internacional El Dorado 3 horas antes de la salida del vuelo con destino Madrid. Noche a bordo.</w:t>
      </w:r>
    </w:p>
    <w:p w:rsidR="00DA38C6" w:rsidRPr="00F236C8" w:rsidRDefault="00DA38C6" w:rsidP="00DA38C6">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Pr>
          <w:color w:val="1F3864"/>
          <w:sz w:val="28"/>
          <w:szCs w:val="28"/>
        </w:rPr>
        <w:tab/>
      </w:r>
      <w:r w:rsidRPr="00F236C8">
        <w:rPr>
          <w:color w:val="1F3864"/>
          <w:sz w:val="28"/>
          <w:szCs w:val="28"/>
        </w:rPr>
        <w:t>MADRID</w:t>
      </w:r>
    </w:p>
    <w:p w:rsidR="00DA38C6" w:rsidRDefault="00DA38C6" w:rsidP="00DA38C6">
      <w:pPr>
        <w:pStyle w:val="itinerario"/>
      </w:pPr>
      <w:r>
        <w:t>A la llegada al aeropuerto internacional de Madrid-Barajas, recibimiento y traslado al hotel. Alojamiento.</w:t>
      </w:r>
    </w:p>
    <w:p w:rsidR="00DA38C6" w:rsidRPr="00F236C8" w:rsidRDefault="00DA38C6" w:rsidP="00DA38C6">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DA38C6" w:rsidRDefault="00DA38C6" w:rsidP="00DA38C6">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DA38C6" w:rsidRPr="00F236C8" w:rsidRDefault="00DA38C6" w:rsidP="00DA38C6">
      <w:pPr>
        <w:pStyle w:val="dias"/>
        <w:rPr>
          <w:color w:val="1F3864"/>
          <w:sz w:val="28"/>
          <w:szCs w:val="28"/>
        </w:rPr>
      </w:pPr>
      <w:r w:rsidRPr="00F236C8">
        <w:rPr>
          <w:color w:val="1F3864"/>
          <w:sz w:val="28"/>
          <w:szCs w:val="28"/>
        </w:rPr>
        <w:t>DÍA 4</w:t>
      </w:r>
      <w:r w:rsidRPr="00F236C8">
        <w:rPr>
          <w:color w:val="1F3864"/>
          <w:sz w:val="28"/>
          <w:szCs w:val="28"/>
        </w:rPr>
        <w:tab/>
      </w:r>
      <w:r w:rsidRPr="00F236C8">
        <w:rPr>
          <w:color w:val="1F3864"/>
          <w:sz w:val="28"/>
          <w:szCs w:val="28"/>
        </w:rPr>
        <w:tab/>
        <w:t>MARTES</w:t>
      </w:r>
      <w:r w:rsidRPr="00F236C8">
        <w:rPr>
          <w:color w:val="1F3864"/>
          <w:sz w:val="28"/>
          <w:szCs w:val="28"/>
        </w:rPr>
        <w:tab/>
      </w:r>
      <w:r>
        <w:rPr>
          <w:color w:val="1F3864"/>
          <w:sz w:val="28"/>
          <w:szCs w:val="28"/>
        </w:rPr>
        <w:tab/>
      </w:r>
      <w:r w:rsidRPr="00F236C8">
        <w:rPr>
          <w:color w:val="1F3864"/>
          <w:sz w:val="28"/>
          <w:szCs w:val="28"/>
        </w:rPr>
        <w:t xml:space="preserve">MADRID – BURDEOS  </w:t>
      </w:r>
    </w:p>
    <w:p w:rsidR="00DA38C6" w:rsidRDefault="00DA38C6" w:rsidP="00DA38C6">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DA38C6" w:rsidRPr="00F236C8" w:rsidRDefault="00DA38C6" w:rsidP="00DA38C6">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Pr>
          <w:color w:val="1F3864"/>
          <w:sz w:val="28"/>
          <w:szCs w:val="28"/>
        </w:rPr>
        <w:tab/>
      </w:r>
      <w:r w:rsidRPr="00F236C8">
        <w:rPr>
          <w:color w:val="1F3864"/>
          <w:sz w:val="28"/>
          <w:szCs w:val="28"/>
        </w:rPr>
        <w:t xml:space="preserve">BURDEOS – VALLE DEL LOIRA – BLOIS – PARIS  </w:t>
      </w:r>
    </w:p>
    <w:p w:rsidR="00DA38C6" w:rsidRDefault="00DA38C6" w:rsidP="00DA38C6">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DA38C6" w:rsidRPr="00F236C8" w:rsidRDefault="00DA38C6" w:rsidP="00DA38C6">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Pr>
          <w:color w:val="1F3864"/>
          <w:sz w:val="28"/>
          <w:szCs w:val="28"/>
        </w:rPr>
        <w:tab/>
      </w:r>
      <w:r w:rsidRPr="00F236C8">
        <w:rPr>
          <w:color w:val="1F3864"/>
          <w:sz w:val="28"/>
          <w:szCs w:val="28"/>
        </w:rPr>
        <w:t>PARIS</w:t>
      </w:r>
    </w:p>
    <w:p w:rsidR="00DA38C6" w:rsidRPr="00AE20D0" w:rsidRDefault="00DA38C6" w:rsidP="00DA38C6">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DA38C6" w:rsidRPr="00F236C8" w:rsidRDefault="00DA38C6" w:rsidP="00DA38C6">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Pr>
          <w:color w:val="1F3864"/>
          <w:sz w:val="28"/>
          <w:szCs w:val="28"/>
        </w:rPr>
        <w:tab/>
      </w:r>
      <w:r w:rsidRPr="00F236C8">
        <w:rPr>
          <w:color w:val="1F3864"/>
          <w:sz w:val="28"/>
          <w:szCs w:val="28"/>
        </w:rPr>
        <w:t>PARIS</w:t>
      </w:r>
    </w:p>
    <w:p w:rsidR="00DA38C6" w:rsidRDefault="00DA38C6" w:rsidP="00DA38C6">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DA38C6" w:rsidRDefault="00DA38C6" w:rsidP="00DA38C6">
      <w:pPr>
        <w:pStyle w:val="dias"/>
        <w:rPr>
          <w:color w:val="1F3864"/>
          <w:sz w:val="28"/>
        </w:rPr>
      </w:pPr>
    </w:p>
    <w:p w:rsidR="00DA38C6" w:rsidRPr="00F236C8" w:rsidRDefault="00DA38C6" w:rsidP="00DA38C6">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Pr>
          <w:color w:val="1F3864"/>
          <w:sz w:val="28"/>
        </w:rPr>
        <w:tab/>
      </w:r>
      <w:r w:rsidRPr="00F236C8">
        <w:rPr>
          <w:color w:val="1F3864"/>
          <w:sz w:val="28"/>
        </w:rPr>
        <w:t xml:space="preserve">PARIS – HEIDELBERG  </w:t>
      </w:r>
    </w:p>
    <w:p w:rsidR="00DA38C6" w:rsidRDefault="00DA38C6" w:rsidP="00DA38C6">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DA38C6" w:rsidRPr="00F236C8" w:rsidRDefault="00DA38C6" w:rsidP="00DA38C6">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Pr>
          <w:color w:val="1F3864"/>
          <w:sz w:val="28"/>
          <w:szCs w:val="28"/>
        </w:rPr>
        <w:tab/>
      </w:r>
      <w:r w:rsidRPr="00F236C8">
        <w:rPr>
          <w:color w:val="1F3864"/>
          <w:sz w:val="28"/>
          <w:szCs w:val="28"/>
        </w:rPr>
        <w:t xml:space="preserve">HEIDELBERG – RUTA ROMÁNTICA – MÚNICH  </w:t>
      </w:r>
    </w:p>
    <w:p w:rsidR="00DA38C6" w:rsidRDefault="00DA38C6" w:rsidP="00DA38C6">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DA38C6" w:rsidRPr="00F236C8" w:rsidRDefault="00DA38C6" w:rsidP="00DA38C6">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DA38C6" w:rsidRDefault="00DA38C6" w:rsidP="00DA38C6">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 en el hotel.</w:t>
      </w:r>
    </w:p>
    <w:p w:rsidR="00DA38C6" w:rsidRPr="00F236C8" w:rsidRDefault="00DA38C6" w:rsidP="00DA38C6">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Pr>
          <w:color w:val="1F3864"/>
          <w:sz w:val="28"/>
          <w:szCs w:val="28"/>
        </w:rPr>
        <w:tab/>
      </w:r>
      <w:r w:rsidRPr="00F236C8">
        <w:rPr>
          <w:color w:val="1F3864"/>
          <w:sz w:val="28"/>
          <w:szCs w:val="28"/>
        </w:rPr>
        <w:t xml:space="preserve">VENECIA – FLORENCIA  </w:t>
      </w:r>
    </w:p>
    <w:p w:rsidR="00DA38C6" w:rsidRDefault="00DA38C6" w:rsidP="00DA38C6">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DA38C6" w:rsidRPr="00F236C8" w:rsidRDefault="00DA38C6" w:rsidP="00DA38C6">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DA38C6" w:rsidRDefault="00DA38C6" w:rsidP="00DA38C6">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DA38C6" w:rsidRPr="00162A49" w:rsidRDefault="00DA38C6" w:rsidP="00DA38C6">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Pr="00162A49">
        <w:rPr>
          <w:color w:val="1F3864"/>
          <w:sz w:val="28"/>
        </w:rPr>
        <w:tab/>
        <w:t>ROMA</w:t>
      </w:r>
    </w:p>
    <w:p w:rsidR="00DA38C6" w:rsidRDefault="00DA38C6" w:rsidP="00DA38C6">
      <w:pPr>
        <w:pStyle w:val="itinerario"/>
      </w:pPr>
      <w:r>
        <w:t xml:space="preserve">Desayuno en el hotel. Visita panorámica de la Ciudad Imperial, Piazza Venecia, Foros Imperiales, Coliseo, Arco de Constantino, Circo Máximo, y la imponente Plaza de San Pedro en el Vaticano. Posibilidad de visitar, </w:t>
      </w:r>
      <w:r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DA38C6" w:rsidRDefault="00DA38C6" w:rsidP="00DA38C6">
      <w:pPr>
        <w:pStyle w:val="dias"/>
        <w:rPr>
          <w:color w:val="1F3864"/>
          <w:sz w:val="28"/>
          <w:szCs w:val="28"/>
        </w:rPr>
      </w:pPr>
    </w:p>
    <w:p w:rsidR="00DA38C6" w:rsidRDefault="00DA38C6" w:rsidP="00DA38C6">
      <w:pPr>
        <w:pStyle w:val="dias"/>
        <w:rPr>
          <w:color w:val="1F3864"/>
          <w:sz w:val="28"/>
          <w:szCs w:val="28"/>
        </w:rPr>
      </w:pPr>
    </w:p>
    <w:p w:rsidR="00DA38C6" w:rsidRPr="00162A49" w:rsidRDefault="00DA38C6" w:rsidP="00DA38C6">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DA38C6" w:rsidRDefault="00DA38C6" w:rsidP="00DA38C6">
      <w:pPr>
        <w:pStyle w:val="itinerario"/>
      </w:pPr>
      <w:r>
        <w:t xml:space="preserve">Desayuno en el hotel. Día libre para actividades personales, en el que recomendamos efectuar, </w:t>
      </w:r>
      <w:r w:rsidRPr="00D2216B">
        <w:rPr>
          <w:b/>
          <w:color w:val="1F3864"/>
        </w:rPr>
        <w:t>OPCIONALMENTE,</w:t>
      </w:r>
    </w:p>
    <w:p w:rsidR="00DA38C6" w:rsidRDefault="00DA38C6" w:rsidP="00DA38C6">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DA38C6" w:rsidRPr="00F042B1" w:rsidRDefault="00DA38C6" w:rsidP="00DA38C6">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DA38C6" w:rsidRDefault="00DA38C6" w:rsidP="00DA38C6">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DA38C6" w:rsidRPr="00162A49" w:rsidRDefault="00DA38C6" w:rsidP="00DA38C6">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DA38C6" w:rsidRDefault="00DA38C6" w:rsidP="00DA38C6">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DA38C6" w:rsidRPr="00162A49" w:rsidRDefault="00DA38C6" w:rsidP="00DA38C6">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DA38C6" w:rsidRDefault="00DA38C6" w:rsidP="00DA38C6">
      <w:pPr>
        <w:pStyle w:val="itinerario"/>
      </w:pPr>
      <w:r>
        <w:t>Desayuno en el hotel. Salida hacia Zaragoza. Breve parada para conocer la Catedral-Basílica de Nuestra Señora del Pilar, Patrona de la Hispanidad. Posteriormente continuación a Madrid. Alojamiento en el hotel.</w:t>
      </w:r>
    </w:p>
    <w:p w:rsidR="00DA38C6" w:rsidRPr="00162A49" w:rsidRDefault="00DA38C6" w:rsidP="00DA38C6">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DA38C6" w:rsidRDefault="00DA38C6" w:rsidP="00DA38C6">
      <w:pPr>
        <w:pStyle w:val="itinerario"/>
      </w:pPr>
      <w:r>
        <w:t xml:space="preserve">Desayuno en el hotel. A la hora convenida, traslado al aeropuerto para tomar el vuelo con destino a Bogotá. </w:t>
      </w:r>
    </w:p>
    <w:p w:rsidR="00DA38C6" w:rsidRPr="006F546F" w:rsidRDefault="00DA38C6" w:rsidP="00DA38C6">
      <w:pPr>
        <w:pStyle w:val="itinerario"/>
      </w:pPr>
    </w:p>
    <w:p w:rsidR="00DA38C6" w:rsidRPr="003C7C40" w:rsidRDefault="00DA38C6" w:rsidP="00DA38C6">
      <w:pPr>
        <w:pStyle w:val="dias"/>
        <w:rPr>
          <w:color w:val="1F3864"/>
          <w:sz w:val="28"/>
          <w:szCs w:val="28"/>
        </w:rPr>
      </w:pPr>
      <w:r w:rsidRPr="003C7C40">
        <w:rPr>
          <w:color w:val="1F3864"/>
          <w:sz w:val="28"/>
          <w:szCs w:val="28"/>
        </w:rPr>
        <w:t>FIN DE NUESTROS SERVICIOS</w:t>
      </w:r>
    </w:p>
    <w:p w:rsidR="00DA38C6" w:rsidRDefault="00DA38C6" w:rsidP="00DA38C6">
      <w:pPr>
        <w:pStyle w:val="itinerario"/>
      </w:pPr>
    </w:p>
    <w:p w:rsidR="00DA38C6" w:rsidRPr="006F546F" w:rsidRDefault="00DA38C6" w:rsidP="00DA38C6">
      <w:pPr>
        <w:pStyle w:val="itinerario"/>
      </w:pPr>
    </w:p>
    <w:p w:rsidR="00DA38C6" w:rsidRPr="00AF337B" w:rsidRDefault="00DA38C6" w:rsidP="00DA38C6">
      <w:pPr>
        <w:pStyle w:val="dias"/>
        <w:rPr>
          <w:color w:val="1F3864"/>
          <w:sz w:val="28"/>
          <w:szCs w:val="28"/>
        </w:rPr>
      </w:pPr>
      <w:r w:rsidRPr="00AF337B">
        <w:rPr>
          <w:color w:val="1F3864"/>
          <w:sz w:val="28"/>
          <w:szCs w:val="28"/>
        </w:rPr>
        <w:t xml:space="preserve">PRECIOS POR </w:t>
      </w:r>
      <w:r w:rsidRPr="00126F62">
        <w:rPr>
          <w:color w:val="1F3864"/>
          <w:sz w:val="28"/>
          <w:szCs w:val="28"/>
        </w:rPr>
        <w:t xml:space="preserve">PERSONA EN </w:t>
      </w:r>
      <w:r>
        <w:rPr>
          <w:color w:val="1F3864"/>
          <w:sz w:val="28"/>
          <w:szCs w:val="28"/>
        </w:rPr>
        <w:t>USD</w:t>
      </w:r>
    </w:p>
    <w:p w:rsidR="00DA38C6" w:rsidRDefault="00DA38C6" w:rsidP="00DA38C6">
      <w:pPr>
        <w:pStyle w:val="itinerario"/>
      </w:pPr>
    </w:p>
    <w:tbl>
      <w:tblPr>
        <w:tblStyle w:val="Tablaconcuadrcula"/>
        <w:tblW w:w="0" w:type="auto"/>
        <w:tblLook w:val="04A0" w:firstRow="1" w:lastRow="0" w:firstColumn="1" w:lastColumn="0" w:noHBand="0" w:noVBand="1"/>
      </w:tblPr>
      <w:tblGrid>
        <w:gridCol w:w="3353"/>
        <w:gridCol w:w="3353"/>
        <w:gridCol w:w="3354"/>
      </w:tblGrid>
      <w:tr w:rsidR="00DA38C6" w:rsidTr="00E43FAC">
        <w:tc>
          <w:tcPr>
            <w:tcW w:w="3353" w:type="dxa"/>
            <w:shd w:val="clear" w:color="auto" w:fill="1F3864"/>
            <w:vAlign w:val="center"/>
          </w:tcPr>
          <w:p w:rsidR="00DA38C6" w:rsidRPr="009E4D64" w:rsidRDefault="00DA38C6" w:rsidP="00E43FAC">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DA38C6" w:rsidRPr="009E4D64" w:rsidRDefault="00DA38C6" w:rsidP="00E43FAC">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DA38C6" w:rsidRPr="009E4D64" w:rsidRDefault="00DA38C6" w:rsidP="00E43FAC">
            <w:pPr>
              <w:jc w:val="center"/>
              <w:rPr>
                <w:b/>
                <w:color w:val="FFFFFF" w:themeColor="background1"/>
                <w:sz w:val="28"/>
                <w:szCs w:val="28"/>
              </w:rPr>
            </w:pPr>
            <w:r w:rsidRPr="009E4D64">
              <w:rPr>
                <w:b/>
                <w:color w:val="FFFFFF" w:themeColor="background1"/>
                <w:sz w:val="28"/>
                <w:szCs w:val="28"/>
              </w:rPr>
              <w:t>Sencilla</w:t>
            </w:r>
          </w:p>
        </w:tc>
      </w:tr>
      <w:tr w:rsidR="00DA38C6" w:rsidTr="00E43FAC">
        <w:tc>
          <w:tcPr>
            <w:tcW w:w="3353" w:type="dxa"/>
            <w:vAlign w:val="center"/>
          </w:tcPr>
          <w:p w:rsidR="00DA38C6" w:rsidRDefault="004B095F" w:rsidP="00E43FAC">
            <w:pPr>
              <w:jc w:val="center"/>
            </w:pPr>
            <w:r>
              <w:t>2.850</w:t>
            </w:r>
          </w:p>
        </w:tc>
        <w:tc>
          <w:tcPr>
            <w:tcW w:w="3353" w:type="dxa"/>
            <w:vAlign w:val="center"/>
          </w:tcPr>
          <w:p w:rsidR="00DA38C6" w:rsidRDefault="004B095F" w:rsidP="00E43FAC">
            <w:pPr>
              <w:jc w:val="center"/>
            </w:pPr>
            <w:r>
              <w:t>2.850</w:t>
            </w:r>
          </w:p>
        </w:tc>
        <w:tc>
          <w:tcPr>
            <w:tcW w:w="3354" w:type="dxa"/>
            <w:vAlign w:val="center"/>
          </w:tcPr>
          <w:p w:rsidR="00DA38C6" w:rsidRDefault="004B095F" w:rsidP="00E43FAC">
            <w:pPr>
              <w:jc w:val="center"/>
            </w:pPr>
            <w:r>
              <w:t>3.662</w:t>
            </w:r>
          </w:p>
        </w:tc>
      </w:tr>
    </w:tbl>
    <w:p w:rsidR="00DA38C6" w:rsidRDefault="00DA38C6" w:rsidP="00DA38C6">
      <w:pPr>
        <w:pStyle w:val="itinerario"/>
      </w:pPr>
    </w:p>
    <w:p w:rsidR="00DA38C6" w:rsidRDefault="00DA38C6" w:rsidP="00DA38C6">
      <w:pPr>
        <w:pStyle w:val="vinetas"/>
        <w:jc w:val="both"/>
      </w:pPr>
      <w:r w:rsidRPr="008A1852">
        <w:t>Aplican gastos de cancelación según condiciones generales sin excepción.</w:t>
      </w:r>
    </w:p>
    <w:p w:rsidR="00DA38C6" w:rsidRDefault="00DA38C6" w:rsidP="00DA38C6">
      <w:pPr>
        <w:pStyle w:val="itinerario"/>
      </w:pPr>
    </w:p>
    <w:p w:rsidR="00DA38C6" w:rsidRDefault="00DA38C6" w:rsidP="00DA38C6">
      <w:pPr>
        <w:pStyle w:val="itinerario"/>
      </w:pPr>
    </w:p>
    <w:p w:rsidR="006D4ABE" w:rsidRDefault="006D4ABE" w:rsidP="00DA38C6">
      <w:pPr>
        <w:pStyle w:val="itinerario"/>
      </w:pPr>
    </w:p>
    <w:p w:rsidR="006D4ABE" w:rsidRDefault="006D4ABE" w:rsidP="00DA38C6">
      <w:pPr>
        <w:pStyle w:val="itinerario"/>
      </w:pPr>
    </w:p>
    <w:p w:rsidR="006D4ABE" w:rsidRDefault="006D4ABE" w:rsidP="00DA38C6">
      <w:pPr>
        <w:pStyle w:val="itinerario"/>
      </w:pPr>
    </w:p>
    <w:p w:rsidR="006D4ABE" w:rsidRDefault="006D4ABE" w:rsidP="00DA38C6">
      <w:pPr>
        <w:pStyle w:val="itinerario"/>
      </w:pPr>
    </w:p>
    <w:p w:rsidR="006D4ABE" w:rsidRDefault="006D4ABE" w:rsidP="00DA38C6">
      <w:pPr>
        <w:pStyle w:val="itinerario"/>
      </w:pPr>
    </w:p>
    <w:p w:rsidR="00DA38C6" w:rsidRPr="003C7C40" w:rsidRDefault="00DA38C6" w:rsidP="00DA38C6">
      <w:pPr>
        <w:pStyle w:val="dias"/>
        <w:rPr>
          <w:color w:val="1F3864"/>
          <w:sz w:val="28"/>
          <w:szCs w:val="28"/>
        </w:rPr>
      </w:pPr>
      <w:r w:rsidRPr="003C7C40">
        <w:rPr>
          <w:color w:val="1F3864"/>
          <w:sz w:val="28"/>
          <w:szCs w:val="28"/>
        </w:rPr>
        <w:t>hoteles previstos o similares</w:t>
      </w:r>
    </w:p>
    <w:p w:rsidR="00DA38C6" w:rsidRPr="00EE43CD" w:rsidRDefault="00DA38C6" w:rsidP="00DA38C6">
      <w:pPr>
        <w:pStyle w:val="itinerario"/>
      </w:pPr>
    </w:p>
    <w:tbl>
      <w:tblPr>
        <w:tblStyle w:val="Tablaconcuadrcula"/>
        <w:tblW w:w="0" w:type="auto"/>
        <w:tblLook w:val="04A0" w:firstRow="1" w:lastRow="0" w:firstColumn="1" w:lastColumn="0" w:noHBand="0" w:noVBand="1"/>
      </w:tblPr>
      <w:tblGrid>
        <w:gridCol w:w="2972"/>
        <w:gridCol w:w="3741"/>
        <w:gridCol w:w="3357"/>
      </w:tblGrid>
      <w:tr w:rsidR="00DA38C6" w:rsidRPr="002D7356" w:rsidTr="00E43FAC">
        <w:tc>
          <w:tcPr>
            <w:tcW w:w="2972" w:type="dxa"/>
            <w:shd w:val="clear" w:color="auto" w:fill="1F3864"/>
            <w:vAlign w:val="center"/>
          </w:tcPr>
          <w:p w:rsidR="00DA38C6" w:rsidRPr="00162A49" w:rsidRDefault="00DA38C6" w:rsidP="00E43FAC">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DA38C6" w:rsidRPr="00162A49" w:rsidRDefault="00DA38C6" w:rsidP="00E43FAC">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DA38C6" w:rsidRPr="00162A49" w:rsidRDefault="00DA38C6" w:rsidP="00E43FAC">
            <w:pPr>
              <w:jc w:val="center"/>
              <w:rPr>
                <w:b/>
                <w:color w:val="FFFFFF" w:themeColor="background1"/>
                <w:sz w:val="28"/>
                <w:szCs w:val="28"/>
              </w:rPr>
            </w:pPr>
            <w:r w:rsidRPr="00162A49">
              <w:rPr>
                <w:b/>
                <w:color w:val="FFFFFF" w:themeColor="background1"/>
                <w:sz w:val="28"/>
                <w:szCs w:val="28"/>
              </w:rPr>
              <w:t>Categoría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Madrid</w:t>
            </w:r>
          </w:p>
        </w:tc>
        <w:tc>
          <w:tcPr>
            <w:tcW w:w="3741" w:type="dxa"/>
          </w:tcPr>
          <w:p w:rsidR="00DA38C6" w:rsidRPr="00960273" w:rsidRDefault="00DA38C6" w:rsidP="00E43FAC">
            <w:pPr>
              <w:jc w:val="center"/>
            </w:pPr>
            <w:r w:rsidRPr="00960273">
              <w:t>Praga</w:t>
            </w:r>
          </w:p>
        </w:tc>
        <w:tc>
          <w:tcPr>
            <w:tcW w:w="3357" w:type="dxa"/>
          </w:tcPr>
          <w:p w:rsidR="00DA38C6" w:rsidRPr="002D2500" w:rsidRDefault="00DA38C6" w:rsidP="00E43FAC">
            <w:pPr>
              <w:jc w:val="center"/>
            </w:pPr>
            <w:r w:rsidRPr="002D2500">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960273" w:rsidRDefault="00DA38C6" w:rsidP="00E43FAC">
            <w:pPr>
              <w:jc w:val="center"/>
            </w:pPr>
            <w:r w:rsidRPr="00960273">
              <w:t>Puerta de Toledo</w:t>
            </w:r>
          </w:p>
        </w:tc>
        <w:tc>
          <w:tcPr>
            <w:tcW w:w="3357" w:type="dxa"/>
          </w:tcPr>
          <w:p w:rsidR="00DA38C6" w:rsidRPr="002D2500" w:rsidRDefault="00DA38C6" w:rsidP="00E43FAC">
            <w:pPr>
              <w:jc w:val="center"/>
            </w:pPr>
            <w:r w:rsidRPr="002D2500">
              <w:t>Primera</w:t>
            </w:r>
          </w:p>
        </w:tc>
      </w:tr>
      <w:tr w:rsidR="00DA38C6" w:rsidRPr="006F5405"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6F5405" w:rsidRDefault="00DA38C6" w:rsidP="00E43FAC">
            <w:pPr>
              <w:jc w:val="center"/>
              <w:rPr>
                <w:lang w:val="en-US"/>
              </w:rPr>
            </w:pPr>
            <w:r w:rsidRPr="006F5405">
              <w:rPr>
                <w:lang w:val="en-US"/>
              </w:rPr>
              <w:t>Madrid Centro managed by Meliá</w:t>
            </w:r>
          </w:p>
        </w:tc>
        <w:tc>
          <w:tcPr>
            <w:tcW w:w="3357" w:type="dxa"/>
          </w:tcPr>
          <w:p w:rsidR="00DA38C6" w:rsidRPr="002D2500" w:rsidRDefault="00DA38C6" w:rsidP="00E43FAC">
            <w:pPr>
              <w:jc w:val="center"/>
            </w:pPr>
            <w:r w:rsidRPr="002D2500">
              <w:t>Turista Superior</w:t>
            </w:r>
          </w:p>
        </w:tc>
      </w:tr>
      <w:tr w:rsidR="00DA38C6" w:rsidRPr="006F5405"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Burdeos</w:t>
            </w:r>
          </w:p>
        </w:tc>
        <w:tc>
          <w:tcPr>
            <w:tcW w:w="3741" w:type="dxa"/>
          </w:tcPr>
          <w:p w:rsidR="00DA38C6" w:rsidRPr="006F5405" w:rsidRDefault="00DA38C6" w:rsidP="00E43FAC">
            <w:pPr>
              <w:jc w:val="center"/>
              <w:rPr>
                <w:lang w:val="en-US"/>
              </w:rPr>
            </w:pPr>
            <w:r w:rsidRPr="006F5405">
              <w:rPr>
                <w:lang w:val="en-US"/>
              </w:rPr>
              <w:t>All Suites Bordeaux Le Lac</w:t>
            </w:r>
          </w:p>
        </w:tc>
        <w:tc>
          <w:tcPr>
            <w:tcW w:w="3357" w:type="dxa"/>
          </w:tcPr>
          <w:p w:rsidR="00DA38C6" w:rsidRPr="002D2500" w:rsidRDefault="00DA38C6" w:rsidP="00E43FAC">
            <w:pPr>
              <w:jc w:val="center"/>
            </w:pPr>
            <w:r w:rsidRPr="002D2500">
              <w:t>Básico</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960273" w:rsidRDefault="00DA38C6" w:rsidP="00E43FAC">
            <w:pPr>
              <w:jc w:val="center"/>
            </w:pPr>
            <w:r w:rsidRPr="00960273">
              <w:t>B &amp;B Bordeaux les Begles</w:t>
            </w:r>
          </w:p>
        </w:tc>
        <w:tc>
          <w:tcPr>
            <w:tcW w:w="3357" w:type="dxa"/>
          </w:tcPr>
          <w:p w:rsidR="00DA38C6" w:rsidRPr="002D2500" w:rsidRDefault="00DA38C6" w:rsidP="00E43FAC">
            <w:pPr>
              <w:jc w:val="center"/>
            </w:pPr>
            <w:r w:rsidRPr="002D2500">
              <w:t>Primera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París</w:t>
            </w:r>
          </w:p>
        </w:tc>
        <w:tc>
          <w:tcPr>
            <w:tcW w:w="3741" w:type="dxa"/>
          </w:tcPr>
          <w:p w:rsidR="00DA38C6" w:rsidRPr="00960273" w:rsidRDefault="00DA38C6" w:rsidP="00E43FAC">
            <w:pPr>
              <w:jc w:val="center"/>
            </w:pPr>
            <w:r w:rsidRPr="00960273">
              <w:t>Ibis Paris Porte D´Montreuil</w:t>
            </w:r>
          </w:p>
        </w:tc>
        <w:tc>
          <w:tcPr>
            <w:tcW w:w="3357" w:type="dxa"/>
          </w:tcPr>
          <w:p w:rsidR="00DA38C6" w:rsidRPr="002D2500" w:rsidRDefault="00DA38C6" w:rsidP="00E43FAC">
            <w:pPr>
              <w:jc w:val="center"/>
            </w:pPr>
            <w:r w:rsidRPr="002D2500">
              <w:t>Turista</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960273" w:rsidRDefault="00DA38C6" w:rsidP="00E43FAC">
            <w:pPr>
              <w:jc w:val="center"/>
            </w:pPr>
            <w:r w:rsidRPr="00960273">
              <w:t>Ibis Paris Porte D´Italie</w:t>
            </w:r>
          </w:p>
        </w:tc>
        <w:tc>
          <w:tcPr>
            <w:tcW w:w="3357" w:type="dxa"/>
          </w:tcPr>
          <w:p w:rsidR="00DA38C6" w:rsidRPr="002D2500" w:rsidRDefault="00DA38C6" w:rsidP="00E43FAC">
            <w:pPr>
              <w:jc w:val="center"/>
            </w:pPr>
            <w:r w:rsidRPr="002D2500">
              <w:t>Turista Superior</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Heildelberg</w:t>
            </w:r>
          </w:p>
        </w:tc>
        <w:tc>
          <w:tcPr>
            <w:tcW w:w="3741" w:type="dxa"/>
          </w:tcPr>
          <w:p w:rsidR="00DA38C6" w:rsidRPr="00960273" w:rsidRDefault="00DA38C6" w:rsidP="00E43FAC">
            <w:pPr>
              <w:jc w:val="center"/>
            </w:pPr>
            <w:r w:rsidRPr="00960273">
              <w:t>B&amp;B Heidelberg</w:t>
            </w:r>
          </w:p>
        </w:tc>
        <w:tc>
          <w:tcPr>
            <w:tcW w:w="3357" w:type="dxa"/>
          </w:tcPr>
          <w:p w:rsidR="00DA38C6" w:rsidRPr="002D2500" w:rsidRDefault="00DA38C6" w:rsidP="00E43FAC">
            <w:pPr>
              <w:jc w:val="center"/>
            </w:pPr>
            <w:r w:rsidRPr="002D2500">
              <w:t>Primera</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960273">
              <w:t>Best Western Mannheim City</w:t>
            </w:r>
          </w:p>
        </w:tc>
        <w:tc>
          <w:tcPr>
            <w:tcW w:w="3357" w:type="dxa"/>
          </w:tcPr>
          <w:p w:rsidR="00DA38C6" w:rsidRPr="00091699" w:rsidRDefault="00DA38C6" w:rsidP="00E43FAC">
            <w:pPr>
              <w:jc w:val="center"/>
            </w:pPr>
            <w:r w:rsidRPr="002D2500">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960273">
              <w:t>NH Weinheim (Weinheim)</w:t>
            </w:r>
          </w:p>
        </w:tc>
        <w:tc>
          <w:tcPr>
            <w:tcW w:w="3357" w:type="dxa"/>
          </w:tcPr>
          <w:p w:rsidR="00DA38C6" w:rsidRPr="00091699" w:rsidRDefault="00DA38C6" w:rsidP="00E43FAC">
            <w:pPr>
              <w:jc w:val="center"/>
            </w:pPr>
            <w:r w:rsidRPr="002D2500">
              <w:t>Primera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Múnich</w:t>
            </w:r>
          </w:p>
        </w:tc>
        <w:tc>
          <w:tcPr>
            <w:tcW w:w="3741" w:type="dxa"/>
          </w:tcPr>
          <w:p w:rsidR="00DA38C6" w:rsidRPr="00960273" w:rsidRDefault="00DA38C6" w:rsidP="00E43FAC">
            <w:pPr>
              <w:jc w:val="center"/>
            </w:pPr>
            <w:r w:rsidRPr="00960273">
              <w:t>Bento Inn Múnich Messe</w:t>
            </w:r>
          </w:p>
        </w:tc>
        <w:tc>
          <w:tcPr>
            <w:tcW w:w="3357" w:type="dxa"/>
          </w:tcPr>
          <w:p w:rsidR="00DA38C6" w:rsidRPr="002D2500" w:rsidRDefault="00DA38C6" w:rsidP="00E43FAC">
            <w:pPr>
              <w:jc w:val="center"/>
            </w:pPr>
            <w:r w:rsidRPr="002D2500">
              <w:t>Primera</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960273">
              <w:t>NH München Messe</w:t>
            </w:r>
          </w:p>
        </w:tc>
        <w:tc>
          <w:tcPr>
            <w:tcW w:w="3357" w:type="dxa"/>
          </w:tcPr>
          <w:p w:rsidR="00DA38C6" w:rsidRPr="00091699" w:rsidRDefault="00DA38C6" w:rsidP="00E43FAC">
            <w:pPr>
              <w:jc w:val="center"/>
            </w:pPr>
            <w:r w:rsidRPr="002D2500">
              <w:t>Primera</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960273">
              <w:t>NH Ost Conference Center</w:t>
            </w:r>
          </w:p>
        </w:tc>
        <w:tc>
          <w:tcPr>
            <w:tcW w:w="3357" w:type="dxa"/>
          </w:tcPr>
          <w:p w:rsidR="00DA38C6" w:rsidRPr="00091699" w:rsidRDefault="00DA38C6" w:rsidP="00E43FAC">
            <w:pPr>
              <w:jc w:val="center"/>
            </w:pPr>
            <w:r w:rsidRPr="002D2500">
              <w:t>Primera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Venecia</w:t>
            </w:r>
          </w:p>
        </w:tc>
        <w:tc>
          <w:tcPr>
            <w:tcW w:w="3741" w:type="dxa"/>
          </w:tcPr>
          <w:p w:rsidR="00DA38C6" w:rsidRPr="00B13AFD" w:rsidRDefault="00DA38C6" w:rsidP="00E43FAC">
            <w:pPr>
              <w:jc w:val="center"/>
            </w:pPr>
            <w:r w:rsidRPr="00B13AFD">
              <w:t>Alexander (Mestre)</w:t>
            </w:r>
          </w:p>
        </w:tc>
        <w:tc>
          <w:tcPr>
            <w:tcW w:w="3357" w:type="dxa"/>
          </w:tcPr>
          <w:p w:rsidR="00DA38C6" w:rsidRPr="00B13AFD" w:rsidRDefault="00DA38C6" w:rsidP="00E43FAC">
            <w:pPr>
              <w:jc w:val="center"/>
            </w:pPr>
            <w:r w:rsidRPr="00B13AFD">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B13AFD" w:rsidRDefault="00DA38C6" w:rsidP="00E43FAC">
            <w:pPr>
              <w:jc w:val="center"/>
            </w:pPr>
            <w:r w:rsidRPr="00B13AFD">
              <w:t>Delfino (Mestre)</w:t>
            </w:r>
          </w:p>
        </w:tc>
        <w:tc>
          <w:tcPr>
            <w:tcW w:w="3357" w:type="dxa"/>
          </w:tcPr>
          <w:p w:rsidR="00DA38C6" w:rsidRPr="00B13AFD" w:rsidRDefault="00DA38C6" w:rsidP="00E43FAC">
            <w:pPr>
              <w:jc w:val="center"/>
            </w:pPr>
            <w:r w:rsidRPr="00B13AFD">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B13AFD" w:rsidRDefault="00DA38C6" w:rsidP="00E43FAC">
            <w:pPr>
              <w:jc w:val="center"/>
            </w:pPr>
            <w:r w:rsidRPr="00B13AFD">
              <w:t>Russott (Mestre)</w:t>
            </w:r>
          </w:p>
        </w:tc>
        <w:tc>
          <w:tcPr>
            <w:tcW w:w="3357" w:type="dxa"/>
          </w:tcPr>
          <w:p w:rsidR="00DA38C6" w:rsidRPr="00B13AFD" w:rsidRDefault="00DA38C6" w:rsidP="00E43FAC">
            <w:pPr>
              <w:jc w:val="center"/>
            </w:pPr>
            <w:r w:rsidRPr="00B13AFD">
              <w:t>Turista</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B13AFD" w:rsidRDefault="00DA38C6" w:rsidP="00E43FAC">
            <w:pPr>
              <w:jc w:val="center"/>
            </w:pPr>
            <w:r w:rsidRPr="00B13AFD">
              <w:t>Lugano Torretta (Marghera)</w:t>
            </w:r>
          </w:p>
        </w:tc>
        <w:tc>
          <w:tcPr>
            <w:tcW w:w="3357" w:type="dxa"/>
          </w:tcPr>
          <w:p w:rsidR="00DA38C6" w:rsidRPr="00B13AFD" w:rsidRDefault="00DA38C6" w:rsidP="00E43FAC">
            <w:pPr>
              <w:jc w:val="center"/>
            </w:pPr>
            <w:r w:rsidRPr="00B13AFD">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B13AFD" w:rsidRDefault="00DA38C6" w:rsidP="00E43FAC">
            <w:pPr>
              <w:jc w:val="center"/>
            </w:pPr>
            <w:r w:rsidRPr="00B13AFD">
              <w:t>Opco Venezia (Marghera)</w:t>
            </w:r>
          </w:p>
        </w:tc>
        <w:tc>
          <w:tcPr>
            <w:tcW w:w="3357" w:type="dxa"/>
          </w:tcPr>
          <w:p w:rsidR="00DA38C6" w:rsidRDefault="00DA38C6" w:rsidP="00E43FAC">
            <w:pPr>
              <w:jc w:val="center"/>
            </w:pPr>
            <w:r w:rsidRPr="00B13AFD">
              <w:t>Turista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Florencia</w:t>
            </w:r>
          </w:p>
        </w:tc>
        <w:tc>
          <w:tcPr>
            <w:tcW w:w="3741" w:type="dxa"/>
          </w:tcPr>
          <w:p w:rsidR="00DA38C6" w:rsidRPr="00042834" w:rsidRDefault="00DA38C6" w:rsidP="00E43FAC">
            <w:pPr>
              <w:jc w:val="center"/>
            </w:pPr>
            <w:r w:rsidRPr="00042834">
              <w:t>B &amp; B Nuovo Palazzo di Giustizia</w:t>
            </w:r>
          </w:p>
        </w:tc>
        <w:tc>
          <w:tcPr>
            <w:tcW w:w="3357" w:type="dxa"/>
          </w:tcPr>
          <w:p w:rsidR="00DA38C6" w:rsidRPr="00091699" w:rsidRDefault="00DA38C6" w:rsidP="00E43FAC">
            <w:pPr>
              <w:jc w:val="center"/>
            </w:pPr>
            <w:r w:rsidRPr="00091699">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Mirage</w:t>
            </w:r>
          </w:p>
        </w:tc>
        <w:tc>
          <w:tcPr>
            <w:tcW w:w="3357" w:type="dxa"/>
          </w:tcPr>
          <w:p w:rsidR="00DA38C6" w:rsidRPr="00091699" w:rsidRDefault="00DA38C6" w:rsidP="00E43FAC">
            <w:pPr>
              <w:jc w:val="center"/>
            </w:pPr>
            <w:r w:rsidRPr="00091699">
              <w:t>Turista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Roma</w:t>
            </w:r>
          </w:p>
        </w:tc>
        <w:tc>
          <w:tcPr>
            <w:tcW w:w="3741" w:type="dxa"/>
          </w:tcPr>
          <w:p w:rsidR="00DA38C6" w:rsidRPr="00042834" w:rsidRDefault="00DA38C6" w:rsidP="00E43FAC">
            <w:pPr>
              <w:jc w:val="center"/>
            </w:pPr>
            <w:r w:rsidRPr="00042834">
              <w:t>Grand Hotel Fleming</w:t>
            </w:r>
          </w:p>
        </w:tc>
        <w:tc>
          <w:tcPr>
            <w:tcW w:w="3357" w:type="dxa"/>
          </w:tcPr>
          <w:p w:rsidR="00DA38C6" w:rsidRPr="00091699" w:rsidRDefault="00DA38C6" w:rsidP="00E43FAC">
            <w:pPr>
              <w:jc w:val="center"/>
            </w:pPr>
            <w:r w:rsidRPr="00091699">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Roma Aurelia Antica</w:t>
            </w:r>
          </w:p>
        </w:tc>
        <w:tc>
          <w:tcPr>
            <w:tcW w:w="3357" w:type="dxa"/>
          </w:tcPr>
          <w:p w:rsidR="00DA38C6" w:rsidRPr="00091699" w:rsidRDefault="00DA38C6" w:rsidP="00E43FAC">
            <w:pPr>
              <w:jc w:val="center"/>
            </w:pPr>
            <w:r w:rsidRPr="00091699">
              <w:t>Turista</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Niza</w:t>
            </w:r>
          </w:p>
        </w:tc>
        <w:tc>
          <w:tcPr>
            <w:tcW w:w="3741" w:type="dxa"/>
          </w:tcPr>
          <w:p w:rsidR="00DA38C6" w:rsidRPr="00042834" w:rsidRDefault="00DA38C6" w:rsidP="00E43FAC">
            <w:pPr>
              <w:jc w:val="center"/>
            </w:pPr>
            <w:r w:rsidRPr="00042834">
              <w:t>Campanile Nice Aeroport</w:t>
            </w:r>
          </w:p>
        </w:tc>
        <w:tc>
          <w:tcPr>
            <w:tcW w:w="3357" w:type="dxa"/>
          </w:tcPr>
          <w:p w:rsidR="00DA38C6" w:rsidRPr="00091699" w:rsidRDefault="00DA38C6" w:rsidP="00E43FAC">
            <w:pPr>
              <w:jc w:val="center"/>
            </w:pPr>
            <w:r w:rsidRPr="00091699">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B&amp;B Nice Aeroport</w:t>
            </w:r>
          </w:p>
        </w:tc>
        <w:tc>
          <w:tcPr>
            <w:tcW w:w="3357" w:type="dxa"/>
          </w:tcPr>
          <w:p w:rsidR="00DA38C6" w:rsidRDefault="00DA38C6" w:rsidP="00E43FAC">
            <w:pPr>
              <w:jc w:val="center"/>
            </w:pPr>
            <w:r w:rsidRPr="00C56BC1">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Noailles Nice Gare</w:t>
            </w:r>
          </w:p>
        </w:tc>
        <w:tc>
          <w:tcPr>
            <w:tcW w:w="3357" w:type="dxa"/>
          </w:tcPr>
          <w:p w:rsidR="00DA38C6" w:rsidRDefault="00DA38C6" w:rsidP="00E43FAC">
            <w:pPr>
              <w:jc w:val="center"/>
            </w:pPr>
            <w:r w:rsidRPr="00C56BC1">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Ibis Nice Centre Gare</w:t>
            </w:r>
          </w:p>
        </w:tc>
        <w:tc>
          <w:tcPr>
            <w:tcW w:w="3357" w:type="dxa"/>
          </w:tcPr>
          <w:p w:rsidR="00DA38C6" w:rsidRDefault="00DA38C6" w:rsidP="00E43FAC">
            <w:pPr>
              <w:jc w:val="center"/>
            </w:pPr>
            <w:r w:rsidRPr="00C56BC1">
              <w:t>Turista Superior</w:t>
            </w:r>
          </w:p>
        </w:tc>
      </w:tr>
      <w:tr w:rsidR="00DA38C6" w:rsidRPr="00945DC7" w:rsidTr="00E43FAC">
        <w:tc>
          <w:tcPr>
            <w:tcW w:w="2972" w:type="dxa"/>
            <w:vMerge w:val="restart"/>
            <w:vAlign w:val="center"/>
          </w:tcPr>
          <w:p w:rsidR="00DA38C6" w:rsidRDefault="00DA38C6" w:rsidP="00E43FAC">
            <w:pPr>
              <w:jc w:val="center"/>
              <w:rPr>
                <w:rFonts w:cs="Arial"/>
                <w:szCs w:val="22"/>
                <w:lang w:val="pt-PT"/>
              </w:rPr>
            </w:pPr>
            <w:r>
              <w:rPr>
                <w:rFonts w:cs="Arial"/>
                <w:szCs w:val="22"/>
                <w:lang w:val="pt-PT"/>
              </w:rPr>
              <w:t>Barcelona</w:t>
            </w:r>
          </w:p>
        </w:tc>
        <w:tc>
          <w:tcPr>
            <w:tcW w:w="3741" w:type="dxa"/>
          </w:tcPr>
          <w:p w:rsidR="00DA38C6" w:rsidRPr="00042834" w:rsidRDefault="00DA38C6" w:rsidP="00E43FAC">
            <w:pPr>
              <w:jc w:val="center"/>
            </w:pPr>
            <w:r w:rsidRPr="00042834">
              <w:t>Catalonia Park Güell</w:t>
            </w:r>
          </w:p>
        </w:tc>
        <w:tc>
          <w:tcPr>
            <w:tcW w:w="3357" w:type="dxa"/>
          </w:tcPr>
          <w:p w:rsidR="00DA38C6" w:rsidRPr="00091699" w:rsidRDefault="00DA38C6" w:rsidP="00E43FAC">
            <w:pPr>
              <w:jc w:val="center"/>
            </w:pPr>
            <w:r w:rsidRPr="00091699">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Catalonia Park Putxet</w:t>
            </w:r>
          </w:p>
        </w:tc>
        <w:tc>
          <w:tcPr>
            <w:tcW w:w="3357" w:type="dxa"/>
          </w:tcPr>
          <w:p w:rsidR="00DA38C6" w:rsidRPr="00091699" w:rsidRDefault="00DA38C6" w:rsidP="00E43FAC">
            <w:pPr>
              <w:jc w:val="center"/>
            </w:pPr>
            <w:r w:rsidRPr="00091699">
              <w:t>Turista Superior</w:t>
            </w:r>
          </w:p>
        </w:tc>
      </w:tr>
      <w:tr w:rsidR="00DA38C6" w:rsidRPr="00945DC7" w:rsidTr="00E43FAC">
        <w:tc>
          <w:tcPr>
            <w:tcW w:w="2972" w:type="dxa"/>
            <w:vMerge/>
            <w:vAlign w:val="center"/>
          </w:tcPr>
          <w:p w:rsidR="00DA38C6" w:rsidRDefault="00DA38C6" w:rsidP="00E43FAC">
            <w:pPr>
              <w:jc w:val="center"/>
              <w:rPr>
                <w:rFonts w:cs="Arial"/>
                <w:szCs w:val="22"/>
                <w:lang w:val="pt-PT"/>
              </w:rPr>
            </w:pPr>
          </w:p>
        </w:tc>
        <w:tc>
          <w:tcPr>
            <w:tcW w:w="3741" w:type="dxa"/>
          </w:tcPr>
          <w:p w:rsidR="00DA38C6" w:rsidRPr="00042834" w:rsidRDefault="00DA38C6" w:rsidP="00E43FAC">
            <w:pPr>
              <w:jc w:val="center"/>
            </w:pPr>
            <w:r w:rsidRPr="00042834">
              <w:t>Novotel Barcelona Cornella (Cornella)</w:t>
            </w:r>
          </w:p>
        </w:tc>
        <w:tc>
          <w:tcPr>
            <w:tcW w:w="3357" w:type="dxa"/>
          </w:tcPr>
          <w:p w:rsidR="00DA38C6" w:rsidRPr="00091699" w:rsidRDefault="00DA38C6" w:rsidP="00E43FAC">
            <w:pPr>
              <w:jc w:val="center"/>
            </w:pPr>
            <w:r w:rsidRPr="00091699">
              <w:t>Primera</w:t>
            </w:r>
          </w:p>
        </w:tc>
      </w:tr>
    </w:tbl>
    <w:p w:rsidR="00DA38C6" w:rsidRDefault="00DA38C6" w:rsidP="00DA38C6">
      <w:pPr>
        <w:pStyle w:val="itinerario"/>
      </w:pPr>
    </w:p>
    <w:p w:rsidR="006D4ABE" w:rsidRDefault="006D4ABE" w:rsidP="006D4ABE">
      <w:pPr>
        <w:pStyle w:val="dias"/>
        <w:rPr>
          <w:color w:val="1F3864"/>
          <w:sz w:val="28"/>
          <w:szCs w:val="28"/>
        </w:rPr>
      </w:pPr>
    </w:p>
    <w:p w:rsidR="006D4ABE" w:rsidRDefault="006D4ABE" w:rsidP="006D4ABE">
      <w:pPr>
        <w:pStyle w:val="dias"/>
        <w:rPr>
          <w:color w:val="1F3864"/>
          <w:sz w:val="28"/>
          <w:szCs w:val="28"/>
        </w:rPr>
      </w:pPr>
    </w:p>
    <w:p w:rsidR="006D4ABE" w:rsidRPr="00CC1D82" w:rsidRDefault="006D4ABE" w:rsidP="006D4ABE">
      <w:pPr>
        <w:pStyle w:val="dias"/>
        <w:rPr>
          <w:color w:val="1F3864"/>
          <w:sz w:val="28"/>
          <w:szCs w:val="28"/>
        </w:rPr>
      </w:pPr>
      <w:r w:rsidRPr="00CC1D82">
        <w:rPr>
          <w:color w:val="1F3864"/>
          <w:sz w:val="28"/>
          <w:szCs w:val="28"/>
        </w:rPr>
        <w:t>ITINERARIO AÉREO</w:t>
      </w:r>
    </w:p>
    <w:p w:rsidR="006D4ABE" w:rsidRPr="00CC1D82" w:rsidRDefault="006D4ABE" w:rsidP="006D4ABE">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D4ABE" w:rsidTr="00292ECE">
        <w:tc>
          <w:tcPr>
            <w:tcW w:w="2012" w:type="dxa"/>
            <w:shd w:val="clear" w:color="auto" w:fill="1F3864"/>
            <w:vAlign w:val="center"/>
          </w:tcPr>
          <w:p w:rsidR="006D4ABE" w:rsidRPr="009E4D64" w:rsidRDefault="006D4ABE" w:rsidP="00292ECE">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D4ABE" w:rsidRPr="009E4D64" w:rsidRDefault="006D4ABE" w:rsidP="00292ECE">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D4ABE" w:rsidRPr="009E4D64" w:rsidRDefault="006D4ABE" w:rsidP="00292ECE">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D4ABE" w:rsidRPr="009E4D64" w:rsidRDefault="006D4ABE" w:rsidP="00292ECE">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D4ABE" w:rsidRPr="009E4D64" w:rsidRDefault="006D4ABE" w:rsidP="00292ECE">
            <w:pPr>
              <w:jc w:val="center"/>
              <w:rPr>
                <w:b/>
                <w:color w:val="FFFFFF" w:themeColor="background1"/>
                <w:sz w:val="28"/>
                <w:szCs w:val="28"/>
              </w:rPr>
            </w:pPr>
            <w:r w:rsidRPr="009E4D64">
              <w:rPr>
                <w:b/>
                <w:color w:val="FFFFFF" w:themeColor="background1"/>
                <w:sz w:val="28"/>
                <w:szCs w:val="28"/>
              </w:rPr>
              <w:t>Hora llegada</w:t>
            </w:r>
          </w:p>
        </w:tc>
      </w:tr>
      <w:tr w:rsidR="006D4ABE" w:rsidTr="00292ECE">
        <w:tc>
          <w:tcPr>
            <w:tcW w:w="2012" w:type="dxa"/>
          </w:tcPr>
          <w:p w:rsidR="006D4ABE" w:rsidRPr="007C2E2C" w:rsidRDefault="006D4ABE" w:rsidP="00292ECE">
            <w:pPr>
              <w:jc w:val="center"/>
            </w:pPr>
            <w:r w:rsidRPr="007C2E2C">
              <w:t>Día 1</w:t>
            </w:r>
          </w:p>
        </w:tc>
        <w:tc>
          <w:tcPr>
            <w:tcW w:w="2018" w:type="dxa"/>
            <w:vAlign w:val="center"/>
          </w:tcPr>
          <w:p w:rsidR="006D4ABE" w:rsidRPr="002D7356" w:rsidRDefault="006D4ABE" w:rsidP="00292ECE">
            <w:pPr>
              <w:jc w:val="center"/>
            </w:pPr>
            <w:r w:rsidRPr="002D7356">
              <w:t xml:space="preserve">Bogotá – </w:t>
            </w:r>
            <w:r>
              <w:t>Madrid</w:t>
            </w:r>
          </w:p>
        </w:tc>
        <w:tc>
          <w:tcPr>
            <w:tcW w:w="2012" w:type="dxa"/>
          </w:tcPr>
          <w:p w:rsidR="006D4ABE" w:rsidRPr="002F7F4C" w:rsidRDefault="006D4ABE" w:rsidP="00292ECE">
            <w:pPr>
              <w:jc w:val="center"/>
            </w:pPr>
            <w:r w:rsidRPr="002F7F4C">
              <w:t>AV 046</w:t>
            </w:r>
          </w:p>
        </w:tc>
        <w:tc>
          <w:tcPr>
            <w:tcW w:w="2012" w:type="dxa"/>
          </w:tcPr>
          <w:p w:rsidR="006D4ABE" w:rsidRPr="002F7F4C" w:rsidRDefault="006D4ABE" w:rsidP="00292ECE">
            <w:pPr>
              <w:jc w:val="center"/>
            </w:pPr>
            <w:r w:rsidRPr="002F7F4C">
              <w:t>18:31</w:t>
            </w:r>
          </w:p>
        </w:tc>
        <w:tc>
          <w:tcPr>
            <w:tcW w:w="2016" w:type="dxa"/>
          </w:tcPr>
          <w:p w:rsidR="006D4ABE" w:rsidRPr="002F7F4C" w:rsidRDefault="006D4ABE" w:rsidP="00292ECE">
            <w:pPr>
              <w:jc w:val="center"/>
            </w:pPr>
            <w:r w:rsidRPr="002F7F4C">
              <w:t>11:20+1</w:t>
            </w:r>
          </w:p>
        </w:tc>
      </w:tr>
      <w:tr w:rsidR="006D4ABE" w:rsidTr="00292ECE">
        <w:tc>
          <w:tcPr>
            <w:tcW w:w="2012" w:type="dxa"/>
          </w:tcPr>
          <w:p w:rsidR="006D4ABE" w:rsidRDefault="006D4ABE" w:rsidP="00292ECE">
            <w:pPr>
              <w:jc w:val="center"/>
            </w:pPr>
            <w:r w:rsidRPr="007C2E2C">
              <w:t>Día 18</w:t>
            </w:r>
          </w:p>
        </w:tc>
        <w:tc>
          <w:tcPr>
            <w:tcW w:w="2018" w:type="dxa"/>
            <w:vAlign w:val="center"/>
          </w:tcPr>
          <w:p w:rsidR="006D4ABE" w:rsidRPr="002D7356" w:rsidRDefault="006D4ABE" w:rsidP="00292ECE">
            <w:pPr>
              <w:jc w:val="center"/>
            </w:pPr>
            <w:r>
              <w:t xml:space="preserve">Madrid – Bogotá </w:t>
            </w:r>
          </w:p>
        </w:tc>
        <w:tc>
          <w:tcPr>
            <w:tcW w:w="2012" w:type="dxa"/>
          </w:tcPr>
          <w:p w:rsidR="006D4ABE" w:rsidRPr="002F7F4C" w:rsidRDefault="006D4ABE" w:rsidP="00292ECE">
            <w:pPr>
              <w:jc w:val="center"/>
            </w:pPr>
            <w:r w:rsidRPr="002F7F4C">
              <w:t>AV 047</w:t>
            </w:r>
          </w:p>
        </w:tc>
        <w:tc>
          <w:tcPr>
            <w:tcW w:w="2012" w:type="dxa"/>
          </w:tcPr>
          <w:p w:rsidR="006D4ABE" w:rsidRPr="002F7F4C" w:rsidRDefault="006D4ABE" w:rsidP="00292ECE">
            <w:pPr>
              <w:jc w:val="center"/>
            </w:pPr>
            <w:r w:rsidRPr="002F7F4C">
              <w:t>15:20</w:t>
            </w:r>
          </w:p>
        </w:tc>
        <w:tc>
          <w:tcPr>
            <w:tcW w:w="2016" w:type="dxa"/>
          </w:tcPr>
          <w:p w:rsidR="006D4ABE" w:rsidRDefault="006D4ABE" w:rsidP="00292ECE">
            <w:pPr>
              <w:jc w:val="center"/>
            </w:pPr>
            <w:r w:rsidRPr="002F7F4C">
              <w:t>18:15</w:t>
            </w:r>
          </w:p>
        </w:tc>
      </w:tr>
    </w:tbl>
    <w:p w:rsidR="006D4ABE" w:rsidRDefault="006D4ABE" w:rsidP="006D4ABE">
      <w:pPr>
        <w:pStyle w:val="itinerario"/>
      </w:pPr>
    </w:p>
    <w:p w:rsidR="006D4ABE" w:rsidRDefault="006D4ABE" w:rsidP="006D4ABE">
      <w:pPr>
        <w:pStyle w:val="vinetas"/>
        <w:jc w:val="both"/>
      </w:pPr>
      <w:r w:rsidRPr="00640F75">
        <w:t>Estos itinerarios se publican con los vuelos informados por las aerolíneas, pueden variar si ella así lo determina.</w:t>
      </w:r>
    </w:p>
    <w:p w:rsidR="006D4ABE" w:rsidRPr="00F2191E" w:rsidRDefault="006D4ABE" w:rsidP="006D4ABE">
      <w:pPr>
        <w:pStyle w:val="vinetas"/>
        <w:jc w:val="both"/>
      </w:pPr>
      <w:r w:rsidRPr="00F2191E">
        <w:t>Puede existir cambio de aerolínea y horario de vuelos</w:t>
      </w:r>
    </w:p>
    <w:p w:rsidR="006D4ABE" w:rsidRDefault="006D4ABE" w:rsidP="006D4ABE">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6D4ABE" w:rsidRDefault="006D4ABE" w:rsidP="006D4ABE">
      <w:pPr>
        <w:pStyle w:val="itinerario"/>
      </w:pPr>
    </w:p>
    <w:p w:rsidR="00DA38C6" w:rsidRDefault="00DA38C6" w:rsidP="00DA38C6">
      <w:pPr>
        <w:pStyle w:val="dias"/>
        <w:rPr>
          <w:color w:val="1F3864"/>
          <w:sz w:val="28"/>
          <w:szCs w:val="28"/>
        </w:rPr>
      </w:pPr>
      <w:r>
        <w:rPr>
          <w:color w:val="1F3864"/>
          <w:sz w:val="28"/>
          <w:szCs w:val="28"/>
        </w:rPr>
        <w:t>NOTAS IMPORTANTES</w:t>
      </w:r>
    </w:p>
    <w:p w:rsidR="00DA38C6" w:rsidRDefault="00DA38C6" w:rsidP="00DA38C6">
      <w:pPr>
        <w:pStyle w:val="vinetas"/>
        <w:jc w:val="both"/>
      </w:pPr>
      <w:r>
        <w:t>Las tarifas publicadas están sujetas a cambio por las fluctuaciones del dólar o cambios determinados por la línea aérea, combustible, seguros o impuestos gubernamentales obligatorios.</w:t>
      </w:r>
    </w:p>
    <w:p w:rsidR="00DA38C6" w:rsidRDefault="00DA38C6" w:rsidP="00DA38C6">
      <w:pPr>
        <w:pStyle w:val="vinetas"/>
        <w:jc w:val="both"/>
      </w:pPr>
      <w:r>
        <w:t>El paquete turístico debe ser pagado en su totalidad antes del viaje, dentro de las fechas y plazos límites de pago informados.</w:t>
      </w:r>
    </w:p>
    <w:p w:rsidR="00DA38C6" w:rsidRDefault="00DA38C6" w:rsidP="00DA38C6">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DA38C6" w:rsidRDefault="00DA38C6" w:rsidP="00DA38C6">
      <w:pPr>
        <w:pStyle w:val="vinetas"/>
        <w:jc w:val="both"/>
      </w:pPr>
      <w:r>
        <w:t>Estos cambios serán notificados en el momento en que se presenten.</w:t>
      </w:r>
    </w:p>
    <w:p w:rsidR="00DA38C6" w:rsidRDefault="00DA38C6" w:rsidP="00DA38C6">
      <w:pPr>
        <w:pStyle w:val="vinetas"/>
        <w:jc w:val="both"/>
      </w:pPr>
      <w:r>
        <w:t>Las tarifas mencionadas se respetarán únicamente para las reservas que ya estén pagadas en su totalidad.</w:t>
      </w:r>
    </w:p>
    <w:p w:rsidR="00DA38C6" w:rsidRDefault="00DA38C6" w:rsidP="00DA38C6">
      <w:pPr>
        <w:pStyle w:val="vinetas"/>
        <w:jc w:val="both"/>
      </w:pPr>
      <w:r>
        <w:t>Si hay únicamente un depósito en la reserva, en caso de cambio en la tarifa por los motivos mencionados, la diferencia a pagar será informada y asumida por el pasajero.</w:t>
      </w:r>
    </w:p>
    <w:p w:rsidR="00DA38C6" w:rsidRDefault="00DA38C6" w:rsidP="00DA38C6">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DA38C6" w:rsidRDefault="00DA38C6" w:rsidP="00DA38C6">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DA38C6" w:rsidRDefault="00DA38C6" w:rsidP="00DA38C6">
      <w:pPr>
        <w:pStyle w:val="itinerario"/>
      </w:pPr>
    </w:p>
    <w:p w:rsidR="00DA38C6" w:rsidRDefault="00DA38C6" w:rsidP="00DA38C6">
      <w:pPr>
        <w:pStyle w:val="itinerario"/>
      </w:pPr>
    </w:p>
    <w:p w:rsidR="00DA38C6" w:rsidRDefault="00DA38C6" w:rsidP="00DA38C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A38C6" w:rsidRPr="003561C7" w:rsidTr="00E43FAC">
        <w:tc>
          <w:tcPr>
            <w:tcW w:w="10060" w:type="dxa"/>
            <w:shd w:val="clear" w:color="auto" w:fill="1F3864"/>
          </w:tcPr>
          <w:p w:rsidR="00DA38C6" w:rsidRPr="003561C7" w:rsidRDefault="00DA38C6" w:rsidP="00E43FAC">
            <w:pPr>
              <w:jc w:val="center"/>
              <w:rPr>
                <w:b/>
                <w:color w:val="FFFFFF" w:themeColor="background1"/>
                <w:sz w:val="40"/>
                <w:szCs w:val="40"/>
              </w:rPr>
            </w:pPr>
            <w:r w:rsidRPr="003561C7">
              <w:rPr>
                <w:b/>
                <w:color w:val="FFFFFF" w:themeColor="background1"/>
                <w:sz w:val="40"/>
                <w:szCs w:val="40"/>
              </w:rPr>
              <w:t>CONDICIONES ESPECÍFICAS</w:t>
            </w:r>
          </w:p>
        </w:tc>
      </w:tr>
    </w:tbl>
    <w:p w:rsidR="00DA38C6" w:rsidRDefault="00DA38C6" w:rsidP="00DA38C6">
      <w:pPr>
        <w:pStyle w:val="itinerario"/>
      </w:pPr>
    </w:p>
    <w:p w:rsidR="00DA38C6" w:rsidRDefault="00DA38C6" w:rsidP="00DA38C6">
      <w:pPr>
        <w:pStyle w:val="dias"/>
        <w:rPr>
          <w:color w:val="1F3864"/>
          <w:sz w:val="28"/>
          <w:szCs w:val="28"/>
        </w:rPr>
      </w:pPr>
      <w:r>
        <w:rPr>
          <w:caps w:val="0"/>
          <w:color w:val="1F3864"/>
          <w:sz w:val="28"/>
          <w:szCs w:val="28"/>
        </w:rPr>
        <w:t>REQUISITOS PARA ENTRAR A ESPAÑA</w:t>
      </w:r>
    </w:p>
    <w:p w:rsidR="00DA38C6" w:rsidRDefault="00DA38C6" w:rsidP="00DA38C6">
      <w:pPr>
        <w:pStyle w:val="itinerario"/>
      </w:pPr>
      <w:r>
        <w:t>Carné de Vacunación COVID 2019, esquema completo según vacuna y pasados 14 días entre la última dosis y el viaje: Si ya han pasado 270 días del esquema completo y la fecha de viaje, se requiere dosis de refuerzo.</w:t>
      </w:r>
    </w:p>
    <w:p w:rsidR="00DA38C6" w:rsidRDefault="00DA38C6" w:rsidP="00DA38C6">
      <w:pPr>
        <w:pStyle w:val="dias"/>
        <w:rPr>
          <w:color w:val="1F3864"/>
          <w:sz w:val="28"/>
          <w:szCs w:val="28"/>
        </w:rPr>
      </w:pPr>
      <w:r>
        <w:rPr>
          <w:caps w:val="0"/>
          <w:color w:val="1F3864"/>
          <w:sz w:val="28"/>
          <w:szCs w:val="28"/>
        </w:rPr>
        <w:t>INFORMACIÓN IMPORTANTE</w:t>
      </w:r>
    </w:p>
    <w:p w:rsidR="00DA38C6" w:rsidRDefault="00DA38C6" w:rsidP="00DA38C6">
      <w:pPr>
        <w:pStyle w:val="vinetas"/>
        <w:jc w:val="both"/>
      </w:pPr>
      <w:r>
        <w:t xml:space="preserve">Tarifas sujetas a cambios y disponibilidad sin previo aviso. </w:t>
      </w:r>
    </w:p>
    <w:p w:rsidR="00DA38C6" w:rsidRDefault="00DA38C6" w:rsidP="00DA38C6">
      <w:pPr>
        <w:pStyle w:val="vinetas"/>
        <w:jc w:val="both"/>
      </w:pPr>
      <w:r>
        <w:t>Se entiende por servicios: traslados, visitas y excursiones detalladas, asistencia de guías locales para las visitas.</w:t>
      </w:r>
    </w:p>
    <w:p w:rsidR="00DA38C6" w:rsidRDefault="00DA38C6" w:rsidP="00DA38C6">
      <w:pPr>
        <w:pStyle w:val="vinetas"/>
        <w:jc w:val="both"/>
      </w:pPr>
      <w:r>
        <w:t>Las visitas incluidas son prestadas en servicio compartido no en privado, ni en vuelos fletados.</w:t>
      </w:r>
    </w:p>
    <w:p w:rsidR="00DA38C6" w:rsidRDefault="00DA38C6" w:rsidP="00DA38C6">
      <w:pPr>
        <w:pStyle w:val="vinetas"/>
        <w:jc w:val="both"/>
      </w:pPr>
      <w:r>
        <w:t>Los hoteles mencionados como previstos al final están sujetos a variación, sin alterar en ningún momento su categoría.</w:t>
      </w:r>
    </w:p>
    <w:p w:rsidR="00DA38C6" w:rsidRDefault="00DA38C6" w:rsidP="00DA38C6">
      <w:pPr>
        <w:pStyle w:val="vinetas"/>
        <w:jc w:val="both"/>
      </w:pPr>
      <w:r>
        <w:t>Las habitaciones que se ofrece son de categoría estándar.</w:t>
      </w:r>
    </w:p>
    <w:p w:rsidR="00DA38C6" w:rsidRDefault="00DA38C6" w:rsidP="00DA38C6">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rsidR="00DA38C6" w:rsidRDefault="00DA38C6" w:rsidP="00DA38C6">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DA38C6" w:rsidRDefault="00DA38C6" w:rsidP="00DA38C6">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rsidR="00DA38C6" w:rsidRDefault="00DA38C6" w:rsidP="00DA38C6">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rsidR="00DA38C6" w:rsidRDefault="00DA38C6" w:rsidP="00DA38C6">
      <w:pPr>
        <w:pStyle w:val="dias"/>
        <w:rPr>
          <w:color w:val="1F3864"/>
          <w:sz w:val="28"/>
          <w:szCs w:val="28"/>
        </w:rPr>
      </w:pPr>
      <w:r>
        <w:rPr>
          <w:caps w:val="0"/>
          <w:color w:val="1F3864"/>
          <w:sz w:val="28"/>
          <w:szCs w:val="28"/>
        </w:rPr>
        <w:t>CONDICIONES TARIFA AÉREA</w:t>
      </w:r>
    </w:p>
    <w:p w:rsidR="00DA38C6" w:rsidRDefault="00DA38C6" w:rsidP="00DA38C6">
      <w:pPr>
        <w:pStyle w:val="vinetas"/>
        <w:jc w:val="both"/>
      </w:pPr>
      <w:r>
        <w:t>Los tiquetes son no endosables, no reembolsables, no permite cambio de nombre y no aplica certificados médicos por ser tarifas restrictivas.</w:t>
      </w:r>
    </w:p>
    <w:p w:rsidR="00DA38C6" w:rsidRDefault="00DA38C6" w:rsidP="00DA38C6">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rsidR="00DA38C6" w:rsidRDefault="00DA38C6" w:rsidP="00DA38C6">
      <w:pPr>
        <w:pStyle w:val="vinetas"/>
        <w:jc w:val="both"/>
      </w:pPr>
      <w:r>
        <w:t>Después de la fecha de salida la aerolínea no permite cambio de ruta.</w:t>
      </w:r>
    </w:p>
    <w:p w:rsidR="00DA38C6" w:rsidRDefault="00DA38C6" w:rsidP="00DA38C6">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DA38C6" w:rsidRDefault="00DA38C6" w:rsidP="00DA38C6">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rsidR="00DA38C6" w:rsidRDefault="00DA38C6" w:rsidP="00DA38C6">
      <w:pPr>
        <w:pStyle w:val="vinetas"/>
        <w:jc w:val="both"/>
      </w:pPr>
      <w:r>
        <w:t>All Reps no se hace responsable por los cambios operacionales o daños que pueda sufrir el avión, esto es responsabilidad directa de la aerolínea.</w:t>
      </w:r>
    </w:p>
    <w:p w:rsidR="00DA38C6" w:rsidRDefault="00DA38C6" w:rsidP="00DA38C6">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DA38C6" w:rsidRDefault="00DA38C6" w:rsidP="00DA38C6">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DA38C6" w:rsidRDefault="00DA38C6" w:rsidP="00DA38C6">
      <w:pPr>
        <w:pStyle w:val="vinetas"/>
        <w:jc w:val="both"/>
      </w:pPr>
      <w:r>
        <w:t>Los cambios de nombre son permitidos hasta 50 días antes de la fecha de salida de Colombia, después de emitido la aerolínea no acepta cambios.</w:t>
      </w:r>
    </w:p>
    <w:p w:rsidR="00DA38C6" w:rsidRDefault="00DA38C6" w:rsidP="00DA38C6">
      <w:pPr>
        <w:pStyle w:val="vinetas"/>
        <w:jc w:val="both"/>
      </w:pPr>
      <w:r>
        <w:t>La no presentación en el aeropuerto genera 100% de gastos de penalidad, no existe reembolso y no aplican certificados médicos, por regulación de la aerolínea por ser tarifas restrictivas.</w:t>
      </w:r>
    </w:p>
    <w:p w:rsidR="00DA38C6" w:rsidRDefault="00DA38C6" w:rsidP="00DA38C6">
      <w:pPr>
        <w:pStyle w:val="vinetas"/>
        <w:jc w:val="both"/>
      </w:pPr>
      <w:r>
        <w:t>Equipaje permitido en bodega 1 pieza de 23 kilos.</w:t>
      </w:r>
    </w:p>
    <w:p w:rsidR="00DA38C6" w:rsidRDefault="00DA38C6" w:rsidP="00DA38C6">
      <w:pPr>
        <w:pStyle w:val="vinetas"/>
        <w:jc w:val="both"/>
      </w:pPr>
      <w:r>
        <w:t>Para la emisión de tiquetes solicitamos enviar copias de los pasaportes, con el fin de evitar cualquier error.</w:t>
      </w:r>
    </w:p>
    <w:p w:rsidR="00DA38C6" w:rsidRDefault="00DA38C6" w:rsidP="00DA38C6">
      <w:pPr>
        <w:pStyle w:val="vinetas"/>
        <w:rPr>
          <w:color w:val="auto"/>
          <w:u w:val="single"/>
          <w:lang w:val="es-MX"/>
        </w:rPr>
      </w:pPr>
      <w:r>
        <w:rPr>
          <w:color w:val="auto"/>
          <w:lang w:val="es-MX"/>
        </w:rPr>
        <w:t xml:space="preserve">No hay pre-asignación de sillas en salidas grupales (se asignan en el aeropuerto). </w:t>
      </w:r>
    </w:p>
    <w:p w:rsidR="00DA38C6" w:rsidRDefault="00DA38C6" w:rsidP="00DA38C6">
      <w:pPr>
        <w:pStyle w:val="vinetas"/>
        <w:rPr>
          <w:color w:val="auto"/>
          <w:u w:val="single"/>
          <w:lang w:val="es-MX"/>
        </w:rPr>
      </w:pPr>
      <w:r>
        <w:rPr>
          <w:color w:val="auto"/>
          <w:lang w:val="es-MX"/>
        </w:rPr>
        <w:t>No se permite hacer web – check in para estas salidas de grupo.</w:t>
      </w:r>
    </w:p>
    <w:p w:rsidR="00DA38C6" w:rsidRDefault="00DA38C6" w:rsidP="00DA38C6">
      <w:pPr>
        <w:pStyle w:val="dias"/>
        <w:rPr>
          <w:color w:val="1F3864"/>
          <w:sz w:val="28"/>
          <w:szCs w:val="28"/>
        </w:rPr>
      </w:pPr>
      <w:r>
        <w:rPr>
          <w:caps w:val="0"/>
          <w:color w:val="1F3864"/>
          <w:sz w:val="28"/>
          <w:szCs w:val="28"/>
        </w:rPr>
        <w:t xml:space="preserve">DOCUMENTACIÓN REQUERIDA </w:t>
      </w:r>
    </w:p>
    <w:p w:rsidR="00DA38C6" w:rsidRDefault="00DA38C6" w:rsidP="00DA38C6">
      <w:pPr>
        <w:pStyle w:val="vinetas"/>
        <w:jc w:val="both"/>
      </w:pPr>
      <w:r>
        <w:t xml:space="preserve">Pasaporte con una vigencia mínima de seis meses, con hojas disponibles para colocarle los sellos de ingreso y salida del país o países a visitar. </w:t>
      </w:r>
    </w:p>
    <w:p w:rsidR="00DA38C6" w:rsidRDefault="00DA38C6" w:rsidP="00DA38C6">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rsidR="00DA38C6" w:rsidRDefault="00DA38C6" w:rsidP="00DA38C6">
      <w:pPr>
        <w:pStyle w:val="vinetas"/>
        <w:jc w:val="both"/>
      </w:pPr>
      <w:r>
        <w:t>Es responsabilidad de los viajeros tener toda su documentación al día para no tener inconvenientes en los aeropuertos.</w:t>
      </w:r>
    </w:p>
    <w:p w:rsidR="00F47EBA" w:rsidRDefault="00F47EBA" w:rsidP="00F47EBA">
      <w:pPr>
        <w:pStyle w:val="dias"/>
        <w:rPr>
          <w:color w:val="1F3864"/>
          <w:sz w:val="28"/>
          <w:szCs w:val="28"/>
        </w:rPr>
      </w:pPr>
      <w:bookmarkStart w:id="0" w:name="_GoBack"/>
      <w:bookmarkEnd w:id="0"/>
      <w:r w:rsidRPr="00F47EBA">
        <w:rPr>
          <w:caps w:val="0"/>
          <w:color w:val="1F3864"/>
          <w:sz w:val="28"/>
          <w:szCs w:val="28"/>
        </w:rPr>
        <w:t>PAGOS Y CANCELACIONES</w:t>
      </w:r>
      <w:r>
        <w:rPr>
          <w:caps w:val="0"/>
          <w:color w:val="1F3864"/>
          <w:sz w:val="28"/>
          <w:szCs w:val="28"/>
        </w:rPr>
        <w:t xml:space="preserve"> </w:t>
      </w:r>
    </w:p>
    <w:p w:rsidR="00F47EBA" w:rsidRDefault="00F47EBA" w:rsidP="00F47EBA">
      <w:pPr>
        <w:pStyle w:val="vinetas"/>
        <w:jc w:val="both"/>
      </w:pPr>
      <w:r>
        <w:t xml:space="preserve">Para garantizar la reserva se requiere un depósito por persona del 30% del valor total del paquete turístico, sin este no se garantiza el cupo aéreo ni terrestre. </w:t>
      </w:r>
    </w:p>
    <w:p w:rsidR="00F47EBA" w:rsidRDefault="00F47EBA" w:rsidP="00F47EBA">
      <w:pPr>
        <w:pStyle w:val="vinetas"/>
        <w:jc w:val="both"/>
      </w:pPr>
      <w:r>
        <w:t>Una vez recibido el depósito, si hay cancelación, se genera un gasto administrativo, bancario y operativo de $ 200.000 por pasajero.</w:t>
      </w:r>
    </w:p>
    <w:p w:rsidR="00F47EBA" w:rsidRDefault="00F47EBA" w:rsidP="00F47EBA">
      <w:pPr>
        <w:pStyle w:val="vinetas"/>
        <w:jc w:val="both"/>
      </w:pPr>
      <w:r>
        <w:t>70 días antes de la fecha de salida debe estar pago el 60% del valor total del paquete turístico.</w:t>
      </w:r>
    </w:p>
    <w:p w:rsidR="00F47EBA" w:rsidRDefault="00F47EBA" w:rsidP="00F47EBA">
      <w:pPr>
        <w:pStyle w:val="vinetas"/>
        <w:jc w:val="both"/>
      </w:pPr>
      <w:r>
        <w:t>50 días antes de la fecha de salida debe estar pago el 100% del valor total del paquete turístico.</w:t>
      </w:r>
    </w:p>
    <w:p w:rsidR="00F47EBA" w:rsidRDefault="00F47EBA" w:rsidP="00F47EBA">
      <w:pPr>
        <w:pStyle w:val="vinetas"/>
        <w:jc w:val="both"/>
      </w:pPr>
      <w:r>
        <w:t xml:space="preserve">Cancelaciones recibidas entre 60 y 50 días antes de la salida aplica una penalidad del 30% del valor total del paquete turístico </w:t>
      </w:r>
    </w:p>
    <w:p w:rsidR="00F47EBA" w:rsidRDefault="00F47EBA" w:rsidP="00F47EBA">
      <w:pPr>
        <w:pStyle w:val="vinetas"/>
        <w:jc w:val="both"/>
      </w:pPr>
      <w:r>
        <w:t xml:space="preserve">Cancelaciones recibidas entre 49 y 35 días antes de la salida aplica una penalidad del 80% del valor total del paquete turístico </w:t>
      </w:r>
    </w:p>
    <w:p w:rsidR="00F47EBA" w:rsidRDefault="00F47EBA" w:rsidP="00F47EBA">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rsidR="00F47EBA" w:rsidRDefault="00F47EBA" w:rsidP="00F47EBA">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F47EBA" w:rsidRDefault="00F47EBA" w:rsidP="00F47EBA">
      <w:pPr>
        <w:pStyle w:val="vinetas"/>
        <w:jc w:val="both"/>
      </w:pPr>
      <w:r>
        <w:t>La no presentación al inicio del programa, los cargos son del 100% del valor del paquete turístico.</w:t>
      </w:r>
    </w:p>
    <w:p w:rsidR="00F47EBA" w:rsidRDefault="00F47EBA" w:rsidP="00F47EBA">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F47EBA" w:rsidRDefault="00F47EBA" w:rsidP="00F47EBA">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rsidR="00F47EBA" w:rsidRDefault="00F47EBA" w:rsidP="00F47EBA">
      <w:pPr>
        <w:pStyle w:val="vinetas"/>
        <w:jc w:val="both"/>
      </w:pPr>
      <w:r>
        <w:t>Para reserva de grupos mayores o iguales a 8 pasajeros las políticas de pagos y cancelaciones son diferentes y serán informadas en la solicitud.</w:t>
      </w:r>
    </w:p>
    <w:p w:rsidR="00DA38C6" w:rsidRDefault="00DA38C6" w:rsidP="00DA38C6">
      <w:pPr>
        <w:pStyle w:val="dias"/>
        <w:rPr>
          <w:color w:val="1F3864"/>
          <w:sz w:val="28"/>
          <w:szCs w:val="28"/>
        </w:rPr>
      </w:pPr>
      <w:r>
        <w:rPr>
          <w:caps w:val="0"/>
          <w:color w:val="1F3864"/>
          <w:sz w:val="28"/>
          <w:szCs w:val="28"/>
        </w:rPr>
        <w:t>TARJETA DE ASISTENCIA</w:t>
      </w:r>
    </w:p>
    <w:p w:rsidR="00DA38C6" w:rsidRDefault="00DA38C6" w:rsidP="00DA38C6">
      <w:pPr>
        <w:pStyle w:val="vinetas"/>
        <w:jc w:val="both"/>
      </w:pPr>
      <w:r>
        <w:t xml:space="preserve">Para evitar sobre costos o pérdidas por cancelación en caso de contagio por Covid 19,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rsidR="00DA38C6" w:rsidRDefault="00DA38C6" w:rsidP="00DA38C6">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DA38C6" w:rsidRDefault="00DA38C6" w:rsidP="00DA38C6">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DA38C6" w:rsidRDefault="00DA38C6" w:rsidP="00DA38C6">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DA38C6" w:rsidRDefault="00DA38C6" w:rsidP="00DA38C6">
      <w:pPr>
        <w:pStyle w:val="dias"/>
        <w:rPr>
          <w:sz w:val="28"/>
          <w:szCs w:val="28"/>
        </w:rPr>
      </w:pPr>
      <w:r>
        <w:rPr>
          <w:caps w:val="0"/>
          <w:color w:val="1F3864"/>
          <w:sz w:val="28"/>
          <w:szCs w:val="28"/>
        </w:rPr>
        <w:t>VISITAS Y EXCURSIONES OPCIONALES</w:t>
      </w:r>
      <w:r>
        <w:rPr>
          <w:sz w:val="28"/>
          <w:szCs w:val="28"/>
        </w:rPr>
        <w:tab/>
      </w:r>
    </w:p>
    <w:p w:rsidR="00DA38C6" w:rsidRDefault="00DA38C6" w:rsidP="00DA38C6">
      <w:pPr>
        <w:pStyle w:val="itinerario"/>
      </w:pPr>
      <w:r>
        <w:t xml:space="preserve">Serán ofrecidos directamente por los Guías durante el circuito, información de opcionales y tarifas están descritos en el programa. </w:t>
      </w:r>
    </w:p>
    <w:p w:rsidR="00DA38C6" w:rsidRDefault="00DA38C6" w:rsidP="00DA38C6">
      <w:pPr>
        <w:pStyle w:val="dias"/>
        <w:rPr>
          <w:color w:val="1F3864"/>
          <w:sz w:val="28"/>
          <w:szCs w:val="28"/>
        </w:rPr>
      </w:pPr>
      <w:r>
        <w:rPr>
          <w:caps w:val="0"/>
          <w:color w:val="1F3864"/>
          <w:sz w:val="28"/>
          <w:szCs w:val="28"/>
        </w:rPr>
        <w:t xml:space="preserve">ITINERARIO   </w:t>
      </w:r>
    </w:p>
    <w:p w:rsidR="00DA38C6" w:rsidRDefault="00DA38C6" w:rsidP="00DA38C6">
      <w:pPr>
        <w:pStyle w:val="itinerario"/>
      </w:pPr>
      <w:r>
        <w:t>Todos los itinerarios publicados pueden estar sujetos a posibles cambios en el destino, ya sea por problemas climatológicos, operativos o de fuerza mayor. Las visitas detalladas pueden cambiar el orden o el día de operación.</w:t>
      </w:r>
    </w:p>
    <w:p w:rsidR="00DA38C6" w:rsidRDefault="00DA38C6" w:rsidP="00DA38C6">
      <w:pPr>
        <w:pStyle w:val="dias"/>
        <w:rPr>
          <w:color w:val="1F3864"/>
          <w:sz w:val="28"/>
          <w:szCs w:val="28"/>
        </w:rPr>
      </w:pPr>
      <w:r>
        <w:rPr>
          <w:caps w:val="0"/>
          <w:color w:val="1F3864"/>
          <w:sz w:val="28"/>
          <w:szCs w:val="28"/>
        </w:rPr>
        <w:t xml:space="preserve">VISITAS </w:t>
      </w:r>
    </w:p>
    <w:p w:rsidR="00DA38C6" w:rsidRDefault="00DA38C6" w:rsidP="00DA38C6">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rsidR="00DA38C6" w:rsidRDefault="00DA38C6" w:rsidP="00DA38C6">
      <w:pPr>
        <w:pStyle w:val="dias"/>
        <w:rPr>
          <w:color w:val="1F3864"/>
          <w:sz w:val="28"/>
          <w:szCs w:val="28"/>
        </w:rPr>
      </w:pPr>
      <w:r>
        <w:rPr>
          <w:caps w:val="0"/>
          <w:color w:val="1F3864"/>
          <w:sz w:val="28"/>
          <w:szCs w:val="28"/>
        </w:rPr>
        <w:t>TRASLADOS</w:t>
      </w:r>
    </w:p>
    <w:p w:rsidR="00DA38C6" w:rsidRDefault="00DA38C6" w:rsidP="00DA38C6">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DA38C6" w:rsidRDefault="00DA38C6" w:rsidP="00DA38C6">
      <w:pPr>
        <w:pStyle w:val="dias"/>
        <w:rPr>
          <w:color w:val="1F3864"/>
          <w:sz w:val="28"/>
          <w:szCs w:val="28"/>
        </w:rPr>
      </w:pPr>
      <w:r>
        <w:rPr>
          <w:caps w:val="0"/>
          <w:color w:val="1F3864"/>
          <w:sz w:val="28"/>
          <w:szCs w:val="28"/>
        </w:rPr>
        <w:t>AUTOCARES</w:t>
      </w:r>
    </w:p>
    <w:p w:rsidR="00DA38C6" w:rsidRDefault="00DA38C6" w:rsidP="00DA38C6">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DA38C6" w:rsidRDefault="00DA38C6" w:rsidP="00DA38C6">
      <w:pPr>
        <w:pStyle w:val="dias"/>
        <w:rPr>
          <w:color w:val="1F3864"/>
          <w:sz w:val="28"/>
          <w:szCs w:val="28"/>
        </w:rPr>
      </w:pPr>
      <w:r>
        <w:rPr>
          <w:caps w:val="0"/>
          <w:color w:val="1F3864"/>
          <w:sz w:val="28"/>
          <w:szCs w:val="28"/>
        </w:rPr>
        <w:t>SALIDA DE LAS EXCURSIONES O RECORRIDO TERRESTRE</w:t>
      </w:r>
    </w:p>
    <w:p w:rsidR="00DA38C6" w:rsidRDefault="00DA38C6" w:rsidP="00DA38C6">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DA38C6" w:rsidRDefault="00DA38C6" w:rsidP="00DA38C6">
      <w:pPr>
        <w:pStyle w:val="dias"/>
        <w:rPr>
          <w:color w:val="1F3864"/>
          <w:sz w:val="28"/>
          <w:szCs w:val="28"/>
        </w:rPr>
      </w:pPr>
      <w:r>
        <w:rPr>
          <w:caps w:val="0"/>
          <w:color w:val="1F3864"/>
          <w:sz w:val="28"/>
          <w:szCs w:val="28"/>
        </w:rPr>
        <w:t>EQUIPAJE</w:t>
      </w:r>
    </w:p>
    <w:p w:rsidR="00DA38C6" w:rsidRDefault="00DA38C6" w:rsidP="00DA38C6">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DA38C6" w:rsidRDefault="00DA38C6" w:rsidP="00DA38C6">
      <w:pPr>
        <w:pStyle w:val="dias"/>
        <w:rPr>
          <w:color w:val="1F3864"/>
          <w:sz w:val="28"/>
          <w:szCs w:val="28"/>
        </w:rPr>
      </w:pPr>
      <w:r>
        <w:rPr>
          <w:caps w:val="0"/>
          <w:color w:val="1F3864"/>
          <w:sz w:val="28"/>
          <w:szCs w:val="28"/>
        </w:rPr>
        <w:t>GUÍAS ACOMPAÑANTES</w:t>
      </w:r>
    </w:p>
    <w:p w:rsidR="00DA38C6" w:rsidRDefault="00DA38C6" w:rsidP="00DA38C6">
      <w:pPr>
        <w:pStyle w:val="itinerario"/>
      </w:pPr>
      <w:r>
        <w:t xml:space="preserve">Cuando se habla de guía, nos referimos a guías locales del país que se visita, que le acompañaran en el circuito y/o en las excursiones. Nunca se hace refiere al guía acompañante desde Colombia. </w:t>
      </w:r>
    </w:p>
    <w:p w:rsidR="00DA38C6" w:rsidRDefault="00DA38C6" w:rsidP="00DA38C6">
      <w:pPr>
        <w:pStyle w:val="dias"/>
        <w:rPr>
          <w:color w:val="1F3864"/>
          <w:sz w:val="28"/>
          <w:szCs w:val="28"/>
        </w:rPr>
      </w:pPr>
      <w:r>
        <w:rPr>
          <w:caps w:val="0"/>
          <w:color w:val="1F3864"/>
          <w:sz w:val="28"/>
          <w:szCs w:val="28"/>
        </w:rPr>
        <w:t>HOTELES</w:t>
      </w:r>
    </w:p>
    <w:p w:rsidR="00DA38C6" w:rsidRDefault="00DA38C6" w:rsidP="00DA38C6">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DA38C6" w:rsidRDefault="00DA38C6" w:rsidP="00DA38C6">
      <w:pPr>
        <w:pStyle w:val="dias"/>
        <w:rPr>
          <w:color w:val="1F3864"/>
          <w:sz w:val="28"/>
          <w:szCs w:val="28"/>
        </w:rPr>
      </w:pPr>
      <w:r>
        <w:rPr>
          <w:caps w:val="0"/>
          <w:color w:val="1F3864"/>
          <w:sz w:val="28"/>
          <w:szCs w:val="28"/>
        </w:rPr>
        <w:t>ACOMODACIÓN EN HABITACIONES TRIPLES Y NIÑOS</w:t>
      </w:r>
    </w:p>
    <w:p w:rsidR="00DA38C6" w:rsidRDefault="00DA38C6" w:rsidP="00DA38C6">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DA38C6" w:rsidRDefault="00DA38C6" w:rsidP="00DA38C6">
      <w:pPr>
        <w:pStyle w:val="dias"/>
        <w:rPr>
          <w:color w:val="1F3864"/>
          <w:sz w:val="28"/>
          <w:szCs w:val="28"/>
        </w:rPr>
      </w:pPr>
      <w:r>
        <w:rPr>
          <w:caps w:val="0"/>
          <w:color w:val="1F3864"/>
          <w:sz w:val="28"/>
          <w:szCs w:val="28"/>
        </w:rPr>
        <w:t>POLÍTICA DE INGRESO Y SALIDA DE LOS HOTELES</w:t>
      </w:r>
    </w:p>
    <w:p w:rsidR="00DA38C6" w:rsidRDefault="00DA38C6" w:rsidP="00DA38C6">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A38C6" w:rsidRDefault="00DA38C6" w:rsidP="00DA38C6">
      <w:pPr>
        <w:pStyle w:val="itinerario"/>
      </w:pPr>
    </w:p>
    <w:p w:rsidR="00DA38C6" w:rsidRDefault="00DA38C6" w:rsidP="00DA38C6">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DA38C6" w:rsidRDefault="00DA38C6" w:rsidP="00DA38C6">
      <w:pPr>
        <w:pStyle w:val="dias"/>
        <w:rPr>
          <w:color w:val="1F3864"/>
          <w:sz w:val="28"/>
          <w:szCs w:val="28"/>
        </w:rPr>
      </w:pPr>
      <w:r>
        <w:rPr>
          <w:caps w:val="0"/>
          <w:color w:val="1F3864"/>
          <w:sz w:val="28"/>
          <w:szCs w:val="28"/>
        </w:rPr>
        <w:t>ATENCIONES ESPECIALES</w:t>
      </w:r>
    </w:p>
    <w:p w:rsidR="00DA38C6" w:rsidRDefault="00DA38C6" w:rsidP="00DA38C6">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DA38C6" w:rsidRDefault="00DA38C6" w:rsidP="00DA38C6">
      <w:pPr>
        <w:pStyle w:val="dias"/>
        <w:rPr>
          <w:color w:val="1F3864"/>
          <w:sz w:val="28"/>
          <w:szCs w:val="28"/>
        </w:rPr>
      </w:pPr>
      <w:r>
        <w:rPr>
          <w:caps w:val="0"/>
          <w:color w:val="1F3864"/>
          <w:sz w:val="28"/>
          <w:szCs w:val="28"/>
        </w:rPr>
        <w:t>PROPINAS</w:t>
      </w:r>
    </w:p>
    <w:p w:rsidR="00DA38C6" w:rsidRDefault="00DA38C6" w:rsidP="00DA38C6">
      <w:pPr>
        <w:pStyle w:val="itinerario"/>
      </w:pPr>
      <w:r>
        <w:t>La propina es parte de la cultura en casi todas las ciudades y países del mundo. En los precios no están incluidas las propinas en hoteles, aeropuertos, guías, conductores, restaurantes.</w:t>
      </w:r>
    </w:p>
    <w:p w:rsidR="00DA38C6" w:rsidRDefault="00DA38C6" w:rsidP="00DA38C6">
      <w:pPr>
        <w:pStyle w:val="itinerario"/>
      </w:pPr>
    </w:p>
    <w:p w:rsidR="00DA38C6" w:rsidRDefault="00DA38C6" w:rsidP="00DA38C6">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DA38C6" w:rsidRDefault="00DA38C6" w:rsidP="00DA38C6">
      <w:pPr>
        <w:pStyle w:val="dias"/>
        <w:rPr>
          <w:color w:val="1F3864"/>
          <w:sz w:val="28"/>
          <w:szCs w:val="28"/>
        </w:rPr>
      </w:pPr>
      <w:r>
        <w:rPr>
          <w:caps w:val="0"/>
          <w:color w:val="1F3864"/>
          <w:sz w:val="28"/>
          <w:szCs w:val="28"/>
        </w:rPr>
        <w:t>DÍAS FESTIVOS</w:t>
      </w:r>
    </w:p>
    <w:p w:rsidR="00DA38C6" w:rsidRDefault="00DA38C6" w:rsidP="00DA38C6">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DA38C6" w:rsidRDefault="00DA38C6" w:rsidP="00DA38C6">
      <w:pPr>
        <w:pStyle w:val="dias"/>
        <w:rPr>
          <w:color w:val="1F3864"/>
          <w:sz w:val="28"/>
          <w:szCs w:val="28"/>
        </w:rPr>
      </w:pPr>
      <w:r>
        <w:rPr>
          <w:caps w:val="0"/>
          <w:color w:val="1F3864"/>
          <w:sz w:val="28"/>
          <w:szCs w:val="28"/>
        </w:rPr>
        <w:t>PROBLEMAS EN EL DESTINO</w:t>
      </w:r>
    </w:p>
    <w:p w:rsidR="00DA38C6" w:rsidRDefault="00DA38C6" w:rsidP="00DA38C6">
      <w:pPr>
        <w:pStyle w:val="itinerario"/>
      </w:pPr>
      <w:r>
        <w:t>En caso de anomalías o deficiencia en algunos de los servicios deberá informar inmediatamente al prestatario de los mismos, corresponsal local o bien directamente a All Reps. WhatsApp +57 312 4470822.</w:t>
      </w:r>
    </w:p>
    <w:p w:rsidR="00DA38C6" w:rsidRDefault="00DA38C6" w:rsidP="00DA38C6">
      <w:pPr>
        <w:pStyle w:val="dias"/>
        <w:rPr>
          <w:color w:val="1F3864"/>
          <w:sz w:val="28"/>
          <w:szCs w:val="28"/>
        </w:rPr>
      </w:pPr>
      <w:r>
        <w:rPr>
          <w:caps w:val="0"/>
          <w:color w:val="1F3864"/>
          <w:sz w:val="28"/>
          <w:szCs w:val="28"/>
        </w:rPr>
        <w:t>TARJETA DE CRÉDITO</w:t>
      </w:r>
    </w:p>
    <w:p w:rsidR="00DA38C6" w:rsidRDefault="00DA38C6" w:rsidP="00DA38C6">
      <w:pPr>
        <w:pStyle w:val="itinerario"/>
      </w:pPr>
      <w:r>
        <w:t>A la llegada a los hoteles en la recepción se solicita a los pasajeros dar como garantía la Tarjeta de Crédito para sus gastos extras.</w:t>
      </w:r>
    </w:p>
    <w:p w:rsidR="00DA38C6" w:rsidRDefault="00DA38C6" w:rsidP="00DA38C6">
      <w:pPr>
        <w:pStyle w:val="itinerario"/>
      </w:pPr>
    </w:p>
    <w:p w:rsidR="00DA38C6" w:rsidRDefault="00DA38C6" w:rsidP="00DA38C6">
      <w:pPr>
        <w:pStyle w:val="itinerario"/>
      </w:pPr>
      <w:r>
        <w:t>Es muy importante que a su salida revise los cargos que se han efectuado a su tarjeta ya que son de absoluta responsabilidad de cada pasajero.</w:t>
      </w:r>
    </w:p>
    <w:p w:rsidR="00DA38C6" w:rsidRDefault="00DA38C6" w:rsidP="00DA38C6">
      <w:pPr>
        <w:pStyle w:val="dias"/>
        <w:rPr>
          <w:color w:val="1F3864"/>
          <w:sz w:val="28"/>
          <w:szCs w:val="28"/>
        </w:rPr>
      </w:pPr>
      <w:r>
        <w:rPr>
          <w:caps w:val="0"/>
          <w:color w:val="1F3864"/>
          <w:sz w:val="28"/>
          <w:szCs w:val="28"/>
        </w:rPr>
        <w:t xml:space="preserve">RESERVACIONES </w:t>
      </w:r>
    </w:p>
    <w:p w:rsidR="00DA38C6" w:rsidRDefault="00DA38C6" w:rsidP="00DA38C6">
      <w:pPr>
        <w:pStyle w:val="itinerario"/>
      </w:pPr>
      <w:r>
        <w:t>Pueden ser solicitadas vía email:</w:t>
      </w:r>
    </w:p>
    <w:p w:rsidR="00DA38C6" w:rsidRDefault="00F47EBA" w:rsidP="00DA38C6">
      <w:pPr>
        <w:pStyle w:val="vinetas"/>
        <w:numPr>
          <w:ilvl w:val="0"/>
          <w:numId w:val="40"/>
        </w:numPr>
        <w:rPr>
          <w:rStyle w:val="Hipervnculo"/>
        </w:rPr>
      </w:pPr>
      <w:hyperlink r:id="rId10" w:history="1">
        <w:r w:rsidR="00DA38C6">
          <w:rPr>
            <w:rStyle w:val="Hipervnculo"/>
          </w:rPr>
          <w:t>jefaturaseries@allreps.com</w:t>
        </w:r>
      </w:hyperlink>
    </w:p>
    <w:p w:rsidR="00DA38C6" w:rsidRDefault="00DA38C6" w:rsidP="00DA38C6">
      <w:pPr>
        <w:pStyle w:val="vinetas"/>
        <w:numPr>
          <w:ilvl w:val="0"/>
          <w:numId w:val="40"/>
        </w:numPr>
      </w:pPr>
      <w:r>
        <w:rPr>
          <w:rStyle w:val="Hipervnculo"/>
        </w:rPr>
        <w:t>Asesor6@allreps.com</w:t>
      </w:r>
    </w:p>
    <w:p w:rsidR="00DA38C6" w:rsidRDefault="00DA38C6" w:rsidP="00DA38C6">
      <w:pPr>
        <w:pStyle w:val="dias"/>
        <w:rPr>
          <w:color w:val="1F3864"/>
          <w:sz w:val="28"/>
          <w:szCs w:val="28"/>
        </w:rPr>
      </w:pPr>
      <w:r>
        <w:rPr>
          <w:caps w:val="0"/>
          <w:color w:val="1F3864"/>
          <w:sz w:val="28"/>
          <w:szCs w:val="28"/>
        </w:rPr>
        <w:t>POLÍTICA DE RESERVAS</w:t>
      </w:r>
    </w:p>
    <w:p w:rsidR="00DA38C6" w:rsidRDefault="00DA38C6" w:rsidP="00DA38C6">
      <w:pPr>
        <w:pStyle w:val="vinetas"/>
        <w:jc w:val="both"/>
      </w:pPr>
      <w:r>
        <w:t>Para mayor seguridad preferimos que todo sea enviado vía correo electrónico.</w:t>
      </w:r>
    </w:p>
    <w:p w:rsidR="00DA38C6" w:rsidRDefault="00DA38C6" w:rsidP="00DA38C6">
      <w:pPr>
        <w:pStyle w:val="vinetas"/>
        <w:jc w:val="both"/>
      </w:pPr>
      <w:r>
        <w:t xml:space="preserve">Enviar nombres de los pasajeros y copia del pasaporte.  </w:t>
      </w:r>
    </w:p>
    <w:p w:rsidR="00DA38C6" w:rsidRDefault="00DA38C6" w:rsidP="00DA38C6">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DA38C6" w:rsidRDefault="00DA38C6" w:rsidP="00DA38C6">
      <w:pPr>
        <w:pStyle w:val="dias"/>
        <w:rPr>
          <w:color w:val="1F3864"/>
          <w:sz w:val="28"/>
          <w:szCs w:val="28"/>
        </w:rPr>
      </w:pPr>
      <w:r>
        <w:rPr>
          <w:caps w:val="0"/>
          <w:color w:val="1F3864"/>
          <w:sz w:val="28"/>
          <w:szCs w:val="28"/>
        </w:rPr>
        <w:t>NUEVA NORMATIVA IATA – RESOLUCIÓN 830D</w:t>
      </w:r>
    </w:p>
    <w:p w:rsidR="00DA38C6" w:rsidRDefault="00DA38C6" w:rsidP="00DA38C6">
      <w:pPr>
        <w:pStyle w:val="itinerario"/>
      </w:pPr>
      <w:r>
        <w:t>La IATA ha reestructurado la resolución 830d que define los procedimientos que deben seguir todas las agencias de viajes acreditadas al crear reservas de tiquetes.</w:t>
      </w:r>
    </w:p>
    <w:p w:rsidR="00DA38C6" w:rsidRDefault="00DA38C6" w:rsidP="00DA38C6">
      <w:pPr>
        <w:pStyle w:val="itinerario"/>
      </w:pPr>
    </w:p>
    <w:p w:rsidR="00DA38C6" w:rsidRDefault="00DA38C6" w:rsidP="00DA38C6">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rsidR="00DA38C6" w:rsidRDefault="00DA38C6" w:rsidP="00DA38C6">
      <w:pPr>
        <w:pStyle w:val="itinerario"/>
      </w:pPr>
    </w:p>
    <w:p w:rsidR="00DA38C6" w:rsidRDefault="00DA38C6" w:rsidP="00DA38C6">
      <w:pPr>
        <w:pStyle w:val="itinerario"/>
      </w:pPr>
      <w:r>
        <w:t xml:space="preserve">Estos son los procedimientos que empezarán a ser obligatorios. </w:t>
      </w:r>
    </w:p>
    <w:p w:rsidR="00DA38C6" w:rsidRDefault="00DA38C6" w:rsidP="00DA38C6">
      <w:pPr>
        <w:pStyle w:val="vinetas"/>
        <w:jc w:val="both"/>
      </w:pPr>
      <w:r>
        <w:t>La agencia debe preguntar a los pasajeros si están dispuestos a compartir su información de contacto con las aerolíneas.</w:t>
      </w:r>
    </w:p>
    <w:p w:rsidR="00DA38C6" w:rsidRDefault="00DA38C6" w:rsidP="00DA38C6">
      <w:pPr>
        <w:pStyle w:val="vinetas"/>
        <w:jc w:val="both"/>
      </w:pPr>
      <w:r>
        <w:t xml:space="preserve">Si los pasajeros están de acuerdo en compartir su información de contacto con la aerolínea relacionada, el agente debe registrar la información de contacto del pasajero en la reserva. </w:t>
      </w:r>
    </w:p>
    <w:p w:rsidR="00DA38C6" w:rsidRDefault="00DA38C6" w:rsidP="00DA38C6">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rsidR="00DA38C6" w:rsidRDefault="00DA38C6" w:rsidP="00DA38C6">
      <w:pPr>
        <w:pStyle w:val="itinerario"/>
      </w:pPr>
    </w:p>
    <w:p w:rsidR="00DA38C6" w:rsidRDefault="00DA38C6" w:rsidP="00DA38C6">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rsidR="00DA38C6" w:rsidRDefault="00DA38C6" w:rsidP="00DA38C6">
      <w:pPr>
        <w:pStyle w:val="itinerario"/>
      </w:pPr>
    </w:p>
    <w:p w:rsidR="00DA38C6" w:rsidRDefault="00DA38C6" w:rsidP="00DA38C6">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DA38C6" w:rsidRDefault="00DA38C6" w:rsidP="00DA38C6">
      <w:pPr>
        <w:pStyle w:val="dias"/>
        <w:jc w:val="both"/>
        <w:rPr>
          <w:color w:val="1F3864"/>
          <w:sz w:val="28"/>
          <w:szCs w:val="28"/>
        </w:rPr>
      </w:pPr>
      <w:r>
        <w:rPr>
          <w:caps w:val="0"/>
          <w:color w:val="1F3864"/>
          <w:sz w:val="28"/>
          <w:szCs w:val="28"/>
        </w:rPr>
        <w:t>COMUNICADO IMPORTANTE PARA GARANTIZAR UNA BUENA ASESORÍA A LOS PASAJEROS</w:t>
      </w:r>
    </w:p>
    <w:p w:rsidR="00DA38C6" w:rsidRDefault="00DA38C6" w:rsidP="00DA38C6">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DA38C6" w:rsidRDefault="00DA38C6" w:rsidP="00DA38C6">
      <w:pPr>
        <w:pStyle w:val="itinerario"/>
      </w:pPr>
    </w:p>
    <w:p w:rsidR="00DA38C6" w:rsidRDefault="00DA38C6" w:rsidP="00DA38C6">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DA38C6" w:rsidRDefault="00DA38C6" w:rsidP="00DA38C6">
      <w:pPr>
        <w:pStyle w:val="itinerario"/>
      </w:pPr>
    </w:p>
    <w:p w:rsidR="00DA38C6" w:rsidRDefault="00DA38C6" w:rsidP="00DA38C6">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DA38C6" w:rsidRDefault="00DA38C6" w:rsidP="00DA38C6">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DA38C6" w:rsidRDefault="00DA38C6" w:rsidP="00DA38C6">
      <w:pPr>
        <w:pStyle w:val="itinerario"/>
      </w:pPr>
    </w:p>
    <w:p w:rsidR="00DA38C6" w:rsidRDefault="00DA38C6" w:rsidP="00DA38C6">
      <w:pPr>
        <w:pStyle w:val="itinerario"/>
      </w:pPr>
      <w:r>
        <w:t>All Reps no asume ninguna responsabilidad, en el caso de que la información del cliente no sea suministrada, no sea cierta o se omitan circunstancias reales.</w:t>
      </w:r>
    </w:p>
    <w:p w:rsidR="00DA38C6" w:rsidRDefault="00DA38C6" w:rsidP="00DA38C6">
      <w:pPr>
        <w:pStyle w:val="dias"/>
        <w:jc w:val="center"/>
        <w:rPr>
          <w:color w:val="1F3864"/>
          <w:sz w:val="28"/>
          <w:szCs w:val="28"/>
        </w:rPr>
      </w:pPr>
      <w:r>
        <w:rPr>
          <w:caps w:val="0"/>
          <w:color w:val="1F3864"/>
          <w:sz w:val="28"/>
          <w:szCs w:val="28"/>
        </w:rPr>
        <w:t>CLÁUSULA DE RESPONSABILIDAD</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DA38C6" w:rsidRDefault="00DA38C6" w:rsidP="00DA38C6">
      <w:pPr>
        <w:pStyle w:val="itinerario"/>
        <w:rPr>
          <w:lang w:eastAsia="es-CO"/>
        </w:rPr>
      </w:pPr>
    </w:p>
    <w:p w:rsidR="00DA38C6" w:rsidRDefault="00DA38C6" w:rsidP="00DA38C6">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DA38C6" w:rsidRDefault="00DA38C6" w:rsidP="00DA38C6">
      <w:pPr>
        <w:pStyle w:val="itinerario"/>
        <w:rPr>
          <w:lang w:eastAsia="es-CO"/>
        </w:rPr>
      </w:pPr>
    </w:p>
    <w:p w:rsidR="00DA38C6" w:rsidRDefault="00DA38C6" w:rsidP="00DA38C6">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DA38C6" w:rsidRDefault="00DA38C6" w:rsidP="00DA38C6">
      <w:pPr>
        <w:pStyle w:val="itinerario"/>
        <w:rPr>
          <w:lang w:eastAsia="es-CO"/>
        </w:rPr>
      </w:pPr>
    </w:p>
    <w:p w:rsidR="00DA38C6" w:rsidRDefault="00DA38C6" w:rsidP="00DA38C6">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DA38C6" w:rsidRDefault="00DA38C6" w:rsidP="00DA38C6">
      <w:pPr>
        <w:pStyle w:val="itinerario"/>
        <w:rPr>
          <w:lang w:eastAsia="es-CO"/>
        </w:rPr>
      </w:pPr>
    </w:p>
    <w:p w:rsidR="00DA38C6" w:rsidRDefault="00DA38C6" w:rsidP="00DA38C6">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DA38C6" w:rsidRDefault="00DA38C6" w:rsidP="00DA38C6">
      <w:pPr>
        <w:pStyle w:val="itinerario"/>
        <w:rPr>
          <w:b/>
          <w:bCs/>
          <w:lang w:eastAsia="es-CO"/>
        </w:rPr>
      </w:pPr>
    </w:p>
    <w:p w:rsidR="00DA38C6" w:rsidRDefault="00DA38C6" w:rsidP="00DA38C6">
      <w:pPr>
        <w:pStyle w:val="itinerario"/>
        <w:rPr>
          <w:b/>
          <w:bCs/>
          <w:color w:val="1F3864"/>
          <w:lang w:eastAsia="es-CO"/>
        </w:rPr>
      </w:pPr>
      <w:r>
        <w:rPr>
          <w:b/>
          <w:bCs/>
          <w:color w:val="1F3864"/>
          <w:lang w:eastAsia="es-CO"/>
        </w:rPr>
        <w:t>Actualización:</w:t>
      </w:r>
    </w:p>
    <w:p w:rsidR="00DA38C6" w:rsidRDefault="00DA38C6" w:rsidP="00DA38C6">
      <w:pPr>
        <w:pStyle w:val="itinerario"/>
        <w:rPr>
          <w:b/>
          <w:bCs/>
          <w:color w:val="1F3864"/>
          <w:lang w:eastAsia="es-CO"/>
        </w:rPr>
      </w:pPr>
      <w:r>
        <w:rPr>
          <w:b/>
          <w:bCs/>
          <w:color w:val="1F3864"/>
          <w:lang w:eastAsia="es-CO"/>
        </w:rPr>
        <w:t>10-01-20</w:t>
      </w:r>
    </w:p>
    <w:p w:rsidR="00DA38C6" w:rsidRDefault="00DA38C6" w:rsidP="00DA38C6">
      <w:pPr>
        <w:pStyle w:val="itinerario"/>
        <w:rPr>
          <w:color w:val="1F3864"/>
        </w:rPr>
      </w:pPr>
      <w:r>
        <w:rPr>
          <w:b/>
          <w:bCs/>
          <w:color w:val="1F3864"/>
          <w:lang w:eastAsia="es-CO"/>
        </w:rPr>
        <w:t>Revisada parte legal</w:t>
      </w:r>
    </w:p>
    <w:p w:rsidR="00DA38C6" w:rsidRDefault="00DA38C6" w:rsidP="00DA38C6">
      <w:pPr>
        <w:pStyle w:val="dias"/>
        <w:jc w:val="center"/>
        <w:rPr>
          <w:color w:val="1F3864"/>
          <w:sz w:val="28"/>
          <w:szCs w:val="28"/>
        </w:rPr>
      </w:pPr>
      <w:r>
        <w:rPr>
          <w:caps w:val="0"/>
          <w:color w:val="1F3864"/>
          <w:sz w:val="28"/>
          <w:szCs w:val="28"/>
        </w:rPr>
        <w:t>DERECHOS DE AUTOR</w:t>
      </w:r>
    </w:p>
    <w:p w:rsidR="00DA38C6" w:rsidRDefault="00DA38C6" w:rsidP="00DA38C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0" w:rsidRDefault="00FE0E80" w:rsidP="00AC7E3C">
      <w:pPr>
        <w:spacing w:after="0" w:line="240" w:lineRule="auto"/>
      </w:pPr>
      <w:r>
        <w:separator/>
      </w:r>
    </w:p>
  </w:endnote>
  <w:endnote w:type="continuationSeparator" w:id="0">
    <w:p w:rsidR="00FE0E80" w:rsidRDefault="00FE0E8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0" w:rsidRDefault="00FE0E80" w:rsidP="00AC7E3C">
      <w:pPr>
        <w:spacing w:after="0" w:line="240" w:lineRule="auto"/>
      </w:pPr>
      <w:r>
        <w:separator/>
      </w:r>
    </w:p>
  </w:footnote>
  <w:footnote w:type="continuationSeparator" w:id="0">
    <w:p w:rsidR="00FE0E80" w:rsidRDefault="00FE0E8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37A5"/>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095F"/>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67E93"/>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2360"/>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AA3"/>
    <w:rsid w:val="006C2F74"/>
    <w:rsid w:val="006C31C9"/>
    <w:rsid w:val="006C3810"/>
    <w:rsid w:val="006C6845"/>
    <w:rsid w:val="006C73AD"/>
    <w:rsid w:val="006C7CCF"/>
    <w:rsid w:val="006D115A"/>
    <w:rsid w:val="006D4ABE"/>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2B81"/>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357E"/>
    <w:rsid w:val="008841AC"/>
    <w:rsid w:val="00894EB0"/>
    <w:rsid w:val="008957CD"/>
    <w:rsid w:val="008961E4"/>
    <w:rsid w:val="00897D05"/>
    <w:rsid w:val="008A1852"/>
    <w:rsid w:val="008A1C6D"/>
    <w:rsid w:val="008A34CA"/>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65954"/>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0669"/>
    <w:rsid w:val="00DA3022"/>
    <w:rsid w:val="00DA38C6"/>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47EBA"/>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9587108">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B334-7B15-476B-95BC-926BF417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7833</Words>
  <Characters>43084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2022-11-30T23:20:00Z</dcterms:created>
  <dcterms:modified xsi:type="dcterms:W3CDTF">2022-12-02T15:37:00Z</dcterms:modified>
</cp:coreProperties>
</file>