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9E4D64" w:rsidRP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12482E">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9E4D64" w:rsidP="0012482E">
            <w:pPr>
              <w:jc w:val="center"/>
              <w:rPr>
                <w:b/>
                <w:color w:val="FFFFFF" w:themeColor="background1"/>
                <w:sz w:val="64"/>
                <w:szCs w:val="64"/>
              </w:rPr>
            </w:pPr>
            <w:r w:rsidRPr="00FA0550">
              <w:rPr>
                <w:b/>
                <w:color w:val="FFFFFF" w:themeColor="background1"/>
                <w:sz w:val="64"/>
                <w:szCs w:val="64"/>
              </w:rPr>
              <w:t>TURQUÍA A SU ALCANCE</w:t>
            </w:r>
          </w:p>
          <w:p w:rsidR="0018257F" w:rsidRDefault="0018257F" w:rsidP="0012482E">
            <w:pPr>
              <w:jc w:val="center"/>
              <w:rPr>
                <w:b/>
                <w:color w:val="FFFFFF" w:themeColor="background1"/>
                <w:sz w:val="64"/>
                <w:szCs w:val="64"/>
              </w:rPr>
            </w:pPr>
            <w:r>
              <w:rPr>
                <w:b/>
                <w:color w:val="FFFFFF" w:themeColor="background1"/>
                <w:sz w:val="64"/>
                <w:szCs w:val="64"/>
              </w:rPr>
              <w:t>SEMANA SANTA</w:t>
            </w:r>
          </w:p>
        </w:tc>
      </w:tr>
    </w:tbl>
    <w:p w:rsidR="009E4D64" w:rsidRDefault="009E4D64" w:rsidP="009E4D64">
      <w:pPr>
        <w:pStyle w:val="dias"/>
      </w:pPr>
    </w:p>
    <w:p w:rsidR="00EA028E" w:rsidRDefault="00EA028E" w:rsidP="00EA028E">
      <w:pPr>
        <w:pStyle w:val="tituloprograma"/>
        <w:rPr>
          <w:color w:val="1F3864"/>
          <w:sz w:val="48"/>
          <w:szCs w:val="48"/>
        </w:rPr>
      </w:pPr>
      <w:r>
        <w:rPr>
          <w:color w:val="1F3864"/>
          <w:sz w:val="48"/>
          <w:szCs w:val="48"/>
        </w:rPr>
        <w:t xml:space="preserve">Desde USD </w:t>
      </w:r>
      <w:r w:rsidR="0094122B">
        <w:rPr>
          <w:color w:val="1F3864"/>
          <w:sz w:val="48"/>
          <w:szCs w:val="48"/>
        </w:rPr>
        <w:t>2.042</w:t>
      </w:r>
    </w:p>
    <w:p w:rsidR="00EA028E" w:rsidRDefault="00EA028E" w:rsidP="00EA028E">
      <w:pPr>
        <w:pStyle w:val="tituloprograma"/>
        <w:rPr>
          <w:color w:val="1F3864"/>
          <w:sz w:val="48"/>
          <w:szCs w:val="48"/>
        </w:rPr>
      </w:pPr>
      <w:r w:rsidRPr="003B6525">
        <w:rPr>
          <w:color w:val="1F3864"/>
          <w:sz w:val="32"/>
          <w:szCs w:val="32"/>
        </w:rPr>
        <w:t xml:space="preserve">Precio por persona en acomodación </w:t>
      </w:r>
      <w:r w:rsidRPr="008222F0">
        <w:rPr>
          <w:color w:val="1F3864"/>
          <w:sz w:val="32"/>
          <w:szCs w:val="32"/>
        </w:rPr>
        <w:t>Doble o Triple</w:t>
      </w:r>
      <w:r>
        <w:rPr>
          <w:color w:val="1F3864"/>
          <w:sz w:val="32"/>
          <w:szCs w:val="32"/>
        </w:rPr>
        <w:t xml:space="preserve">  </w:t>
      </w:r>
    </w:p>
    <w:p w:rsidR="00784811" w:rsidRPr="00FA0550" w:rsidRDefault="00784811" w:rsidP="00FA0550">
      <w:pPr>
        <w:pStyle w:val="dias"/>
      </w:pPr>
    </w:p>
    <w:p w:rsidR="0002388D"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EA028E" w:rsidRDefault="00EA028E" w:rsidP="00EA028E">
      <w:pPr>
        <w:pStyle w:val="tituloprograma"/>
        <w:rPr>
          <w:color w:val="1F3864"/>
          <w:sz w:val="40"/>
          <w:szCs w:val="40"/>
        </w:rPr>
      </w:pPr>
      <w:r w:rsidRPr="00671707">
        <w:rPr>
          <w:color w:val="1F3864"/>
          <w:sz w:val="40"/>
          <w:szCs w:val="40"/>
        </w:rPr>
        <w:t>Sin propinas obligatorias a pagar en destino</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12</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Visitando: Estambul, Ankara, Capadocia, Pamukkale, Kusadasi, Éfeso, Bursa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462386" w:rsidRDefault="00830F65" w:rsidP="003C659F">
      <w:pPr>
        <w:pStyle w:val="itinerario"/>
        <w:ind w:left="2832"/>
        <w:jc w:val="left"/>
        <w:rPr>
          <w:b/>
          <w:color w:val="1F3864"/>
          <w:sz w:val="28"/>
          <w:szCs w:val="28"/>
        </w:rPr>
      </w:pPr>
      <w:r>
        <w:rPr>
          <w:b/>
          <w:color w:val="1F3864"/>
          <w:sz w:val="28"/>
          <w:szCs w:val="28"/>
        </w:rPr>
        <w:t xml:space="preserve">Marzo </w:t>
      </w:r>
      <w:r w:rsidR="0018257F">
        <w:rPr>
          <w:b/>
          <w:color w:val="1F3864"/>
          <w:sz w:val="28"/>
          <w:szCs w:val="28"/>
        </w:rPr>
        <w:t>28</w:t>
      </w:r>
      <w:r w:rsidR="0018257F">
        <w:rPr>
          <w:b/>
          <w:color w:val="1F3864"/>
          <w:sz w:val="28"/>
          <w:szCs w:val="28"/>
        </w:rPr>
        <w:tab/>
      </w:r>
      <w:r w:rsidR="0018257F">
        <w:rPr>
          <w:b/>
          <w:color w:val="1F3864"/>
          <w:sz w:val="28"/>
          <w:szCs w:val="28"/>
        </w:rPr>
        <w:tab/>
      </w:r>
      <w:r w:rsidR="0018257F">
        <w:rPr>
          <w:b/>
          <w:color w:val="1F3864"/>
          <w:sz w:val="28"/>
          <w:szCs w:val="28"/>
        </w:rPr>
        <w:tab/>
        <w:t>abril 8</w:t>
      </w:r>
    </w:p>
    <w:p w:rsidR="00462386" w:rsidRDefault="00462386" w:rsidP="003C659F">
      <w:pPr>
        <w:pStyle w:val="itinerario"/>
        <w:ind w:left="2832"/>
        <w:jc w:val="left"/>
        <w:rPr>
          <w:b/>
          <w:color w:val="1F3864"/>
          <w:sz w:val="28"/>
          <w:szCs w:val="28"/>
        </w:rPr>
      </w:pPr>
    </w:p>
    <w:p w:rsidR="004A0DFA" w:rsidRDefault="004A0DFA" w:rsidP="003C659F">
      <w:pPr>
        <w:pStyle w:val="itinerario"/>
        <w:ind w:left="2832"/>
        <w:jc w:val="left"/>
        <w:rPr>
          <w:b/>
          <w:color w:val="1F3864"/>
          <w:sz w:val="28"/>
          <w:szCs w:val="28"/>
        </w:rPr>
      </w:pPr>
    </w:p>
    <w:p w:rsidR="00EA028E" w:rsidRDefault="00EA028E" w:rsidP="003C659F">
      <w:pPr>
        <w:pStyle w:val="itinerario"/>
        <w:ind w:left="2832"/>
        <w:jc w:val="left"/>
        <w:rPr>
          <w:b/>
          <w:color w:val="1F3864"/>
          <w:sz w:val="28"/>
          <w:szCs w:val="28"/>
        </w:rPr>
      </w:pPr>
    </w:p>
    <w:p w:rsidR="00EA028E" w:rsidRDefault="00EA028E" w:rsidP="003C659F">
      <w:pPr>
        <w:pStyle w:val="itinerario"/>
        <w:ind w:left="2832"/>
        <w:jc w:val="left"/>
        <w:rPr>
          <w:b/>
          <w:color w:val="1F3864"/>
          <w:sz w:val="28"/>
          <w:szCs w:val="28"/>
        </w:rPr>
      </w:pPr>
    </w:p>
    <w:p w:rsidR="00423CC6" w:rsidRPr="00423CC6" w:rsidRDefault="00423CC6" w:rsidP="00423CC6">
      <w:pPr>
        <w:pStyle w:val="itinerario"/>
      </w:pPr>
    </w:p>
    <w:p w:rsidR="00E21DCD" w:rsidRPr="00FA0550" w:rsidRDefault="00E21DCD" w:rsidP="00922BEC">
      <w:pPr>
        <w:pStyle w:val="dias"/>
        <w:rPr>
          <w:color w:val="1F3864"/>
          <w:sz w:val="28"/>
          <w:szCs w:val="28"/>
        </w:rPr>
      </w:pPr>
      <w:r w:rsidRPr="00FA0550">
        <w:rPr>
          <w:color w:val="1F3864"/>
          <w:sz w:val="28"/>
          <w:szCs w:val="28"/>
        </w:rPr>
        <w:lastRenderedPageBreak/>
        <w:t>INCLUYE</w:t>
      </w:r>
    </w:p>
    <w:p w:rsidR="00E21DCD" w:rsidRDefault="00E21DCD" w:rsidP="00922BEC">
      <w:pPr>
        <w:pStyle w:val="vinetas"/>
        <w:jc w:val="both"/>
      </w:pPr>
      <w:r>
        <w:t>Tiquete aéreo en la ruta Bogotá – Estambul – Bogotá, vía Turkish Airlines, con tarifa negociada para grupos.</w:t>
      </w:r>
    </w:p>
    <w:p w:rsidR="00E21DCD" w:rsidRDefault="00E21DCD" w:rsidP="00922BEC">
      <w:pPr>
        <w:pStyle w:val="vinetas"/>
        <w:jc w:val="both"/>
      </w:pPr>
      <w:r>
        <w:t>Impuestos del tiquete aéreo.</w:t>
      </w:r>
    </w:p>
    <w:p w:rsidR="00E21DCD" w:rsidRDefault="00E21DCD" w:rsidP="00922BEC">
      <w:pPr>
        <w:pStyle w:val="vinetas"/>
        <w:jc w:val="both"/>
      </w:pPr>
      <w:r>
        <w:t>Traslado aeropuerto – hotel – aeropuerto.</w:t>
      </w:r>
    </w:p>
    <w:p w:rsidR="00E21DCD" w:rsidRDefault="00E21DCD" w:rsidP="00922BEC">
      <w:pPr>
        <w:pStyle w:val="vinetas"/>
        <w:jc w:val="both"/>
      </w:pPr>
      <w:r>
        <w:t>Transporte terrestre como lo indica el itinerario: Estambul – Ankara – Capadocia – Konya – Pamukkale – Kusadasi – Éfeso – Bursa – Estambul.</w:t>
      </w:r>
    </w:p>
    <w:p w:rsidR="00E21DCD" w:rsidRDefault="00E21DCD" w:rsidP="00922BEC">
      <w:pPr>
        <w:pStyle w:val="vinetas"/>
        <w:jc w:val="both"/>
      </w:pPr>
      <w:r>
        <w:t>4 noches de alojamiento en Estambul.</w:t>
      </w:r>
    </w:p>
    <w:p w:rsidR="00E21DCD" w:rsidRDefault="00E21DCD" w:rsidP="00922BEC">
      <w:pPr>
        <w:pStyle w:val="vinetas"/>
        <w:jc w:val="both"/>
      </w:pPr>
      <w:r>
        <w:t>3 noches de alojamiento en Capadocia.</w:t>
      </w:r>
    </w:p>
    <w:p w:rsidR="00E21DCD" w:rsidRDefault="00E21DCD" w:rsidP="00922BEC">
      <w:pPr>
        <w:pStyle w:val="vinetas"/>
        <w:jc w:val="both"/>
      </w:pPr>
      <w:r>
        <w:t>1 noche de alojamiento en Pamukkale.</w:t>
      </w:r>
    </w:p>
    <w:p w:rsidR="00E21DCD" w:rsidRDefault="00E21DCD" w:rsidP="00922BEC">
      <w:pPr>
        <w:pStyle w:val="vinetas"/>
        <w:jc w:val="both"/>
      </w:pPr>
      <w:r>
        <w:t>2 noches de alojamiento en Kusadasi o Izmir.</w:t>
      </w:r>
    </w:p>
    <w:p w:rsidR="00E21DCD" w:rsidRDefault="00E21DCD" w:rsidP="00922BEC">
      <w:pPr>
        <w:pStyle w:val="vinetas"/>
        <w:jc w:val="both"/>
      </w:pPr>
      <w:r>
        <w:t>Desayuno diario en los horarios establecidos por los hoteles.</w:t>
      </w:r>
    </w:p>
    <w:p w:rsidR="00E21DCD" w:rsidRDefault="00E21DCD" w:rsidP="00922BEC">
      <w:pPr>
        <w:pStyle w:val="vinetas"/>
        <w:jc w:val="both"/>
      </w:pPr>
      <w:r>
        <w:t>7 almuerzos. No incluye bebidas.</w:t>
      </w:r>
    </w:p>
    <w:p w:rsidR="00E21DCD" w:rsidRDefault="00E21DCD" w:rsidP="00922BEC">
      <w:pPr>
        <w:pStyle w:val="vinetas"/>
        <w:jc w:val="both"/>
      </w:pPr>
      <w:r>
        <w:t>6 cenas. No incluye bebidas.</w:t>
      </w:r>
    </w:p>
    <w:p w:rsidR="00E21DCD" w:rsidRDefault="00E21DCD" w:rsidP="00922BEC">
      <w:pPr>
        <w:pStyle w:val="vinetas"/>
        <w:jc w:val="both"/>
      </w:pPr>
      <w:r>
        <w:t>Visitas y excursiones con guía en español.</w:t>
      </w:r>
    </w:p>
    <w:p w:rsidR="00E21DCD" w:rsidRDefault="00E21DCD" w:rsidP="00922BEC">
      <w:pPr>
        <w:pStyle w:val="vinetas"/>
        <w:jc w:val="both"/>
      </w:pPr>
      <w:r>
        <w:t>Visita del Mausoleo de Ataturk en Ankara.</w:t>
      </w:r>
    </w:p>
    <w:p w:rsidR="00E21DCD" w:rsidRDefault="00E21DCD" w:rsidP="00922BEC">
      <w:pPr>
        <w:pStyle w:val="vinetas"/>
        <w:jc w:val="both"/>
      </w:pPr>
      <w:r>
        <w:t>Día 5 - Visita de la Capadocia (</w:t>
      </w:r>
      <w:r w:rsidRPr="004A0745">
        <w:t>valle de Göreme, la fortaleza de Ortahisar, el pueblo típico de Çavuşin y el Valle del Amor</w:t>
      </w:r>
      <w:r>
        <w:t>).</w:t>
      </w:r>
    </w:p>
    <w:p w:rsidR="00E21DCD" w:rsidRDefault="00E21DCD" w:rsidP="00922BEC">
      <w:pPr>
        <w:pStyle w:val="vinetas"/>
        <w:jc w:val="both"/>
      </w:pPr>
      <w:r>
        <w:t>Día 6 - Visita de la Capadocia (</w:t>
      </w:r>
      <w:r w:rsidRPr="004A0745">
        <w:t xml:space="preserve">fortaleza de Uçhisar y los valles de Avcilar y </w:t>
      </w:r>
      <w:r>
        <w:t>Derbent).</w:t>
      </w:r>
    </w:p>
    <w:p w:rsidR="00E21DCD" w:rsidRDefault="00E21DCD" w:rsidP="00922BEC">
      <w:pPr>
        <w:pStyle w:val="vinetas"/>
        <w:jc w:val="both"/>
      </w:pPr>
      <w:r>
        <w:t xml:space="preserve">En la ruta de Capadocia a Pamukkale, visita de un antiguo caravanserai Selyúcida “Sultanhani”. </w:t>
      </w:r>
    </w:p>
    <w:p w:rsidR="00E21DCD" w:rsidRDefault="00E21DCD" w:rsidP="00922BEC">
      <w:pPr>
        <w:pStyle w:val="vinetas"/>
        <w:jc w:val="both"/>
      </w:pPr>
      <w:r>
        <w:t>Visita de Hierápolis en Pamukkale.</w:t>
      </w:r>
    </w:p>
    <w:p w:rsidR="00E21DCD" w:rsidRDefault="00E21DCD" w:rsidP="00922BEC">
      <w:pPr>
        <w:pStyle w:val="vinetas"/>
        <w:jc w:val="both"/>
      </w:pPr>
      <w:r>
        <w:t>Visita de las ruinas de Éfeso y la casa de la Virgen María.</w:t>
      </w:r>
    </w:p>
    <w:p w:rsidR="00E21DCD" w:rsidRDefault="00E21DCD" w:rsidP="00922BEC">
      <w:pPr>
        <w:pStyle w:val="vinetas"/>
        <w:jc w:val="both"/>
      </w:pPr>
      <w:r>
        <w:t>Visita de la Mezquita Verde, Mausoleo Verde y el Bazar de Seda en Bursa.</w:t>
      </w:r>
    </w:p>
    <w:p w:rsidR="00E21DCD" w:rsidRDefault="00E21DCD" w:rsidP="00922BEC">
      <w:pPr>
        <w:pStyle w:val="vinetas"/>
        <w:jc w:val="both"/>
      </w:pPr>
      <w:r>
        <w:t>Visita panorámica de la ciudad antigua de Estambul y el Cuerno de Oro.</w:t>
      </w:r>
    </w:p>
    <w:p w:rsidR="00E21DCD" w:rsidRDefault="00E21DCD" w:rsidP="00922BEC">
      <w:pPr>
        <w:pStyle w:val="vinetas"/>
        <w:jc w:val="both"/>
      </w:pPr>
      <w:r>
        <w:t>Paseo por el Bósforo.</w:t>
      </w:r>
    </w:p>
    <w:p w:rsidR="00E21DCD" w:rsidRDefault="00E21DCD" w:rsidP="00922BEC">
      <w:pPr>
        <w:pStyle w:val="vinetas"/>
        <w:jc w:val="both"/>
      </w:pPr>
      <w:r>
        <w:t>Visita al Bazar de las especias.</w:t>
      </w:r>
    </w:p>
    <w:p w:rsidR="00E21DCD" w:rsidRPr="002D20AA" w:rsidRDefault="00E21DCD" w:rsidP="00922BEC">
      <w:pPr>
        <w:pStyle w:val="vinetas"/>
        <w:jc w:val="both"/>
      </w:pPr>
      <w:r w:rsidRPr="002D20AA">
        <w:t>Tarjeta de asistencia médica con beneficio de cancelación hasta 74 años. Debe ser expedida 25 días antes de iniciar el viaje. Condiciones y beneficios de la tarjeta favor consultarlas.</w:t>
      </w:r>
    </w:p>
    <w:p w:rsidR="00E21DCD" w:rsidRDefault="00E21DCD" w:rsidP="00922BEC">
      <w:pPr>
        <w:pStyle w:val="vinetas"/>
        <w:jc w:val="both"/>
      </w:pPr>
      <w:r>
        <w:t>Impuestos hoteleros.</w:t>
      </w:r>
    </w:p>
    <w:p w:rsidR="00E21DCD" w:rsidRDefault="00E21DCD" w:rsidP="00922BEC">
      <w:pPr>
        <w:pStyle w:val="itinerario"/>
      </w:pPr>
    </w:p>
    <w:p w:rsidR="00E21DCD" w:rsidRPr="003C7C40" w:rsidRDefault="00E21DCD" w:rsidP="00922BEC">
      <w:pPr>
        <w:pStyle w:val="dias"/>
        <w:rPr>
          <w:color w:val="1F3864"/>
          <w:sz w:val="28"/>
          <w:szCs w:val="28"/>
        </w:rPr>
      </w:pPr>
      <w:r w:rsidRPr="003C7C40">
        <w:rPr>
          <w:color w:val="1F3864"/>
          <w:sz w:val="28"/>
          <w:szCs w:val="28"/>
        </w:rPr>
        <w:t>NO INCLUYE</w:t>
      </w:r>
    </w:p>
    <w:p w:rsidR="00E21DCD" w:rsidRDefault="00E21DCD" w:rsidP="00922BEC">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rsidR="00E21DCD" w:rsidRPr="009A2537" w:rsidRDefault="00E21DCD" w:rsidP="00922BEC">
      <w:pPr>
        <w:pStyle w:val="vinetas"/>
        <w:jc w:val="both"/>
      </w:pPr>
      <w:r w:rsidRPr="009A2537">
        <w:t>Servicios no descritos en el programa.</w:t>
      </w:r>
    </w:p>
    <w:p w:rsidR="00E21DCD" w:rsidRPr="009A2537" w:rsidRDefault="00E21DCD" w:rsidP="00922BEC">
      <w:pPr>
        <w:pStyle w:val="vinetas"/>
        <w:jc w:val="both"/>
      </w:pPr>
      <w:r w:rsidRPr="009A2537">
        <w:t>Bebidas con las comidas.</w:t>
      </w:r>
    </w:p>
    <w:p w:rsidR="00E21DCD" w:rsidRPr="009A2537" w:rsidRDefault="00E21DCD" w:rsidP="00922BEC">
      <w:pPr>
        <w:pStyle w:val="vinetas"/>
        <w:jc w:val="both"/>
      </w:pPr>
      <w:r w:rsidRPr="009A2537">
        <w:t xml:space="preserve">Tiquetes aéreos desde otras ciudades de Colombia. </w:t>
      </w:r>
    </w:p>
    <w:p w:rsidR="00E21DCD" w:rsidRPr="009A2537" w:rsidRDefault="00E21DCD" w:rsidP="00922BEC">
      <w:pPr>
        <w:pStyle w:val="vinetas"/>
        <w:jc w:val="both"/>
      </w:pPr>
      <w:r w:rsidRPr="009A2537">
        <w:t xml:space="preserve">Excursiones </w:t>
      </w:r>
      <w:r w:rsidRPr="00F85B19">
        <w:t>opcionales, que serán pag</w:t>
      </w:r>
      <w:r>
        <w:t>o</w:t>
      </w:r>
      <w:r w:rsidRPr="00F85B19">
        <w:t>s directamente en el destino.</w:t>
      </w:r>
    </w:p>
    <w:p w:rsidR="00E21DCD" w:rsidRPr="009A2537" w:rsidRDefault="00E21DCD" w:rsidP="00922BEC">
      <w:pPr>
        <w:pStyle w:val="vinetas"/>
        <w:jc w:val="both"/>
      </w:pPr>
      <w:r w:rsidRPr="009A2537">
        <w:t>Alimentación no estipulada en los itinerarios.</w:t>
      </w:r>
    </w:p>
    <w:p w:rsidR="00E21DCD" w:rsidRPr="009A2537" w:rsidRDefault="00E21DCD" w:rsidP="00922BEC">
      <w:pPr>
        <w:pStyle w:val="vinetas"/>
        <w:jc w:val="both"/>
      </w:pPr>
      <w:r w:rsidRPr="009A2537">
        <w:t>Traslados donde no esté contemplado.</w:t>
      </w:r>
    </w:p>
    <w:p w:rsidR="00E21DCD" w:rsidRPr="009A2537" w:rsidRDefault="00E21DCD" w:rsidP="00922BEC">
      <w:pPr>
        <w:pStyle w:val="vinetas"/>
        <w:jc w:val="both"/>
      </w:pPr>
      <w:r w:rsidRPr="009A2537">
        <w:t>Extras de ningún tipo en los hoteles.</w:t>
      </w:r>
    </w:p>
    <w:p w:rsidR="00E21DCD" w:rsidRPr="009A2537" w:rsidRDefault="00E21DCD" w:rsidP="00922BEC">
      <w:pPr>
        <w:pStyle w:val="vinetas"/>
        <w:jc w:val="both"/>
      </w:pPr>
      <w:r w:rsidRPr="009A2537">
        <w:t>Excesos de equipaje.</w:t>
      </w:r>
    </w:p>
    <w:p w:rsidR="00E21DCD" w:rsidRPr="009A2537" w:rsidRDefault="00E21DCD" w:rsidP="00922BEC">
      <w:pPr>
        <w:pStyle w:val="vinetas"/>
        <w:jc w:val="both"/>
      </w:pPr>
      <w:r w:rsidRPr="009A2537">
        <w:t xml:space="preserve">Gastos de índole personal. </w:t>
      </w:r>
    </w:p>
    <w:p w:rsidR="00E21DCD" w:rsidRPr="009A2537" w:rsidRDefault="00E21DCD" w:rsidP="00922BEC">
      <w:pPr>
        <w:pStyle w:val="vinetas"/>
        <w:jc w:val="both"/>
      </w:pPr>
      <w:r w:rsidRPr="009A2537">
        <w:t>Propinas en hoteles, aeropuertos, guías, conductores, restaurantes.</w:t>
      </w:r>
    </w:p>
    <w:p w:rsidR="00E21DCD" w:rsidRPr="009A2537" w:rsidRDefault="00E21DCD" w:rsidP="00922BEC">
      <w:pPr>
        <w:pStyle w:val="vinetas"/>
        <w:jc w:val="both"/>
      </w:pPr>
      <w:r w:rsidRPr="009A2537">
        <w:t>Impuestos de aerolínea, hoteles u otro prestador de servicio, que sean notificados después de la publicación de este paquete turístico</w:t>
      </w:r>
    </w:p>
    <w:p w:rsidR="00E21DCD" w:rsidRDefault="00E21DCD" w:rsidP="00E21DCD">
      <w:pPr>
        <w:pStyle w:val="vinetas"/>
        <w:jc w:val="both"/>
      </w:pPr>
      <w:r w:rsidRPr="009A2537">
        <w:t>Seguro Covid 19.</w:t>
      </w:r>
    </w:p>
    <w:p w:rsidR="00E21DCD" w:rsidRDefault="00E21DCD" w:rsidP="00E21DCD">
      <w:pPr>
        <w:pStyle w:val="itinerario"/>
      </w:pPr>
    </w:p>
    <w:p w:rsidR="00E21DCD" w:rsidRDefault="00E21DCD" w:rsidP="00E21DCD">
      <w:pPr>
        <w:pStyle w:val="itinerario"/>
      </w:pPr>
    </w:p>
    <w:p w:rsidR="00E21DCD" w:rsidRPr="009A2537" w:rsidRDefault="00E21DCD" w:rsidP="00E21DC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163B6" w:rsidRPr="003561C7" w:rsidTr="00CC4BE9">
        <w:tc>
          <w:tcPr>
            <w:tcW w:w="10060" w:type="dxa"/>
            <w:shd w:val="clear" w:color="auto" w:fill="1F3864"/>
          </w:tcPr>
          <w:p w:rsidR="005163B6" w:rsidRPr="003561C7" w:rsidRDefault="005163B6" w:rsidP="00CC4BE9">
            <w:pPr>
              <w:jc w:val="center"/>
              <w:rPr>
                <w:b/>
                <w:color w:val="FFFFFF" w:themeColor="background1"/>
                <w:sz w:val="40"/>
                <w:szCs w:val="40"/>
              </w:rPr>
            </w:pPr>
            <w:r w:rsidRPr="003561C7">
              <w:rPr>
                <w:b/>
                <w:color w:val="FFFFFF" w:themeColor="background1"/>
                <w:sz w:val="40"/>
                <w:szCs w:val="40"/>
              </w:rPr>
              <w:t>ITINERARIO</w:t>
            </w:r>
          </w:p>
        </w:tc>
      </w:tr>
    </w:tbl>
    <w:p w:rsidR="004D2619" w:rsidRPr="0094122B" w:rsidRDefault="004D2619" w:rsidP="0094122B">
      <w:pPr>
        <w:pStyle w:val="itinerario"/>
      </w:pPr>
    </w:p>
    <w:p w:rsidR="00ED3B4E" w:rsidRPr="0034739C" w:rsidRDefault="008D5430" w:rsidP="008D5430">
      <w:pPr>
        <w:pStyle w:val="dias"/>
        <w:rPr>
          <w:color w:val="1F3864"/>
          <w:sz w:val="28"/>
          <w:szCs w:val="28"/>
        </w:rPr>
      </w:pPr>
      <w:r w:rsidRPr="0034739C">
        <w:rPr>
          <w:color w:val="1F3864"/>
          <w:sz w:val="28"/>
          <w:szCs w:val="28"/>
        </w:rPr>
        <w:t>DÍA 1</w:t>
      </w:r>
      <w:r w:rsidRPr="0034739C">
        <w:rPr>
          <w:color w:val="1F3864"/>
          <w:sz w:val="28"/>
          <w:szCs w:val="28"/>
        </w:rPr>
        <w:tab/>
      </w:r>
      <w:r w:rsidRPr="0034739C">
        <w:rPr>
          <w:color w:val="1F3864"/>
          <w:sz w:val="28"/>
          <w:szCs w:val="28"/>
        </w:rPr>
        <w:tab/>
        <w:t>BOGOTÁ –</w:t>
      </w:r>
      <w:r w:rsidR="00C53F82" w:rsidRPr="0034739C">
        <w:rPr>
          <w:color w:val="1F3864"/>
          <w:sz w:val="28"/>
          <w:szCs w:val="28"/>
        </w:rPr>
        <w:t xml:space="preserve"> </w:t>
      </w:r>
      <w:r w:rsidRPr="0034739C">
        <w:rPr>
          <w:color w:val="1F3864"/>
          <w:sz w:val="28"/>
          <w:szCs w:val="28"/>
        </w:rPr>
        <w:t>ESTAMBUL</w:t>
      </w:r>
    </w:p>
    <w:p w:rsidR="009B0FDC" w:rsidRPr="0034739C" w:rsidRDefault="009B0FDC" w:rsidP="008D5430">
      <w:pPr>
        <w:pStyle w:val="itinerario"/>
      </w:pPr>
      <w:r w:rsidRPr="0034739C">
        <w:t xml:space="preserve">Presentación en el </w:t>
      </w:r>
      <w:r w:rsidR="00E9021B" w:rsidRPr="0034739C">
        <w:t>A</w:t>
      </w:r>
      <w:r w:rsidRPr="0034739C">
        <w:t xml:space="preserve">eropuerto </w:t>
      </w:r>
      <w:r w:rsidR="00E9021B" w:rsidRPr="0034739C">
        <w:t>I</w:t>
      </w:r>
      <w:r w:rsidRPr="0034739C">
        <w:t xml:space="preserve">nternacional </w:t>
      </w:r>
      <w:r w:rsidR="00E9021B" w:rsidRPr="0034739C">
        <w:t>E</w:t>
      </w:r>
      <w:r w:rsidRPr="0034739C">
        <w:t xml:space="preserve">l </w:t>
      </w:r>
      <w:r w:rsidR="00E9021B" w:rsidRPr="0034739C">
        <w:t>D</w:t>
      </w:r>
      <w:r w:rsidRPr="0034739C">
        <w:t xml:space="preserve">orado </w:t>
      </w:r>
      <w:r w:rsidR="0002388D" w:rsidRPr="0034739C">
        <w:t>para tomar el</w:t>
      </w:r>
      <w:r w:rsidR="008A1C6D" w:rsidRPr="0034739C">
        <w:t xml:space="preserve"> vuelo </w:t>
      </w:r>
      <w:r w:rsidR="0002388D" w:rsidRPr="0034739C">
        <w:t xml:space="preserve">de </w:t>
      </w:r>
      <w:r w:rsidR="008A1C6D" w:rsidRPr="0034739C">
        <w:t xml:space="preserve">TURKISH AIRLINES </w:t>
      </w:r>
      <w:r w:rsidRPr="0034739C">
        <w:t xml:space="preserve">con </w:t>
      </w:r>
      <w:r w:rsidR="002F219E" w:rsidRPr="0034739C">
        <w:t xml:space="preserve">destino a </w:t>
      </w:r>
      <w:r w:rsidR="006C31C9" w:rsidRPr="0034739C">
        <w:t>Estambul</w:t>
      </w:r>
      <w:r w:rsidR="007F4816" w:rsidRPr="0034739C">
        <w:t>,</w:t>
      </w:r>
      <w:r w:rsidR="006C31C9" w:rsidRPr="0034739C">
        <w:t xml:space="preserve"> </w:t>
      </w:r>
      <w:r w:rsidR="007F4816" w:rsidRPr="0034739C">
        <w:t>escala</w:t>
      </w:r>
      <w:r w:rsidR="006C31C9" w:rsidRPr="0034739C">
        <w:t xml:space="preserve"> técnica en </w:t>
      </w:r>
      <w:r w:rsidR="007F4816" w:rsidRPr="0034739C">
        <w:t>Panamá</w:t>
      </w:r>
      <w:r w:rsidR="006C31C9" w:rsidRPr="0034739C">
        <w:t>. Noche a bordo.</w:t>
      </w:r>
    </w:p>
    <w:p w:rsidR="00CC42EE" w:rsidRPr="0034739C" w:rsidRDefault="00CC42EE" w:rsidP="00CC42EE">
      <w:pPr>
        <w:pStyle w:val="dias"/>
        <w:rPr>
          <w:color w:val="1F3864"/>
          <w:sz w:val="28"/>
          <w:szCs w:val="28"/>
        </w:rPr>
      </w:pPr>
      <w:r w:rsidRPr="0034739C">
        <w:rPr>
          <w:color w:val="1F3864"/>
          <w:sz w:val="28"/>
          <w:szCs w:val="28"/>
        </w:rPr>
        <w:t xml:space="preserve">DÍA 2 </w:t>
      </w:r>
      <w:r w:rsidRPr="0034739C">
        <w:rPr>
          <w:color w:val="1F3864"/>
          <w:sz w:val="28"/>
          <w:szCs w:val="28"/>
        </w:rPr>
        <w:tab/>
      </w:r>
      <w:r w:rsidRPr="0034739C">
        <w:rPr>
          <w:color w:val="1F3864"/>
          <w:sz w:val="28"/>
          <w:szCs w:val="28"/>
        </w:rPr>
        <w:tab/>
        <w:t xml:space="preserve">ESTAMBUL </w:t>
      </w:r>
    </w:p>
    <w:p w:rsidR="00CC42EE" w:rsidRDefault="00CC42EE" w:rsidP="00CC42EE">
      <w:pPr>
        <w:pStyle w:val="itinerario"/>
      </w:pPr>
      <w:r w:rsidRPr="0034739C">
        <w:t>Llegada al aeropuerto, recibimiento y traslado al hotel para el registro. Alojamiento.</w:t>
      </w:r>
    </w:p>
    <w:p w:rsidR="00FA0550" w:rsidRPr="0034739C" w:rsidRDefault="00FA0550" w:rsidP="00FA0550">
      <w:pPr>
        <w:pStyle w:val="dias"/>
        <w:rPr>
          <w:color w:val="1F3864"/>
          <w:sz w:val="28"/>
          <w:szCs w:val="28"/>
        </w:rPr>
      </w:pPr>
      <w:r w:rsidRPr="0034739C">
        <w:rPr>
          <w:color w:val="1F3864"/>
          <w:sz w:val="28"/>
          <w:szCs w:val="28"/>
        </w:rPr>
        <w:t>DÍA 3</w:t>
      </w:r>
      <w:r w:rsidRPr="0034739C">
        <w:rPr>
          <w:color w:val="1F3864"/>
          <w:sz w:val="28"/>
          <w:szCs w:val="28"/>
        </w:rPr>
        <w:tab/>
      </w:r>
      <w:r w:rsidRPr="0034739C">
        <w:rPr>
          <w:color w:val="1F3864"/>
          <w:sz w:val="28"/>
          <w:szCs w:val="28"/>
        </w:rPr>
        <w:tab/>
        <w:t xml:space="preserve">ESTAMBUL </w:t>
      </w:r>
    </w:p>
    <w:p w:rsidR="00FA0550" w:rsidRPr="0034739C" w:rsidRDefault="00FA0550" w:rsidP="00FA0550">
      <w:pPr>
        <w:pStyle w:val="itinerario"/>
      </w:pPr>
      <w:r w:rsidRPr="0034739C">
        <w:t>Desayuno en el hotel. Salida para realizar la excursión</w:t>
      </w:r>
      <w:r w:rsidRPr="0034739C">
        <w:rPr>
          <w:color w:val="1F3864"/>
        </w:rPr>
        <w:t xml:space="preserve"> </w:t>
      </w:r>
      <w:r w:rsidRPr="0034739C">
        <w:rPr>
          <w:b/>
          <w:color w:val="1F3864"/>
        </w:rPr>
        <w:t xml:space="preserve">INCLUIDA </w:t>
      </w:r>
      <w:r w:rsidRPr="0034739C">
        <w:t>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Alojamiento en el hotel.</w:t>
      </w:r>
    </w:p>
    <w:p w:rsidR="0002388D" w:rsidRPr="0034739C" w:rsidRDefault="0002388D" w:rsidP="000B6139">
      <w:pPr>
        <w:pStyle w:val="dias"/>
        <w:rPr>
          <w:color w:val="1F3864"/>
          <w:sz w:val="28"/>
          <w:szCs w:val="28"/>
        </w:rPr>
      </w:pPr>
      <w:r w:rsidRPr="0034739C">
        <w:rPr>
          <w:color w:val="1F3864"/>
          <w:sz w:val="28"/>
          <w:szCs w:val="28"/>
        </w:rPr>
        <w:t xml:space="preserve">DÍA </w:t>
      </w:r>
      <w:r w:rsidR="00FA0550" w:rsidRPr="0034739C">
        <w:rPr>
          <w:color w:val="1F3864"/>
          <w:sz w:val="28"/>
          <w:szCs w:val="28"/>
        </w:rPr>
        <w:t>4</w:t>
      </w:r>
      <w:r w:rsidRPr="0034739C">
        <w:rPr>
          <w:color w:val="1F3864"/>
          <w:sz w:val="28"/>
          <w:szCs w:val="28"/>
        </w:rPr>
        <w:tab/>
      </w:r>
      <w:r w:rsidRPr="0034739C">
        <w:rPr>
          <w:color w:val="1F3864"/>
          <w:sz w:val="28"/>
          <w:szCs w:val="28"/>
        </w:rPr>
        <w:tab/>
      </w:r>
      <w:r w:rsidR="005F3903" w:rsidRPr="0034739C">
        <w:rPr>
          <w:caps w:val="0"/>
          <w:color w:val="1F3864"/>
          <w:sz w:val="28"/>
          <w:szCs w:val="28"/>
        </w:rPr>
        <w:t xml:space="preserve">ESTAMBUL – ANKARA – CAPADOCIA   </w:t>
      </w:r>
    </w:p>
    <w:p w:rsidR="006C1AA3" w:rsidRDefault="0002388D" w:rsidP="0002388D">
      <w:pPr>
        <w:pStyle w:val="itinerario"/>
      </w:pPr>
      <w:r w:rsidRPr="0034739C">
        <w:t xml:space="preserve">Desayuno en el hotel. Salida por carretera hacia Ankara, un recorrido de 5 horas aproximadamente (435 kilómetros) hacia la capital de la República Turca. Llegada y visita del espectacular Mausoleo de Ataturk, el fundador de la Turquía moderna. Almuerzo y salida hacia Capadocia pasando por el </w:t>
      </w:r>
      <w:r w:rsidR="000B6139" w:rsidRPr="0034739C">
        <w:t>encantador Lago Salado. Llegada</w:t>
      </w:r>
      <w:r w:rsidR="006C1AA3" w:rsidRPr="0034739C">
        <w:t>. C</w:t>
      </w:r>
      <w:r w:rsidRPr="0034739C">
        <w:t>ena y alojamiento</w:t>
      </w:r>
      <w:r w:rsidR="000B6139" w:rsidRPr="0034739C">
        <w:t xml:space="preserve"> en el hotel. </w:t>
      </w:r>
    </w:p>
    <w:p w:rsidR="006C1AA3" w:rsidRPr="0034739C" w:rsidRDefault="006C1AA3" w:rsidP="006C1AA3">
      <w:pPr>
        <w:pStyle w:val="dias"/>
        <w:rPr>
          <w:color w:val="1F3864"/>
          <w:sz w:val="28"/>
          <w:szCs w:val="28"/>
        </w:rPr>
      </w:pPr>
      <w:r w:rsidRPr="0034739C">
        <w:rPr>
          <w:color w:val="1F3864"/>
          <w:sz w:val="28"/>
          <w:szCs w:val="28"/>
        </w:rPr>
        <w:t xml:space="preserve">DÍA </w:t>
      </w:r>
      <w:r w:rsidR="00FA0550" w:rsidRPr="0034739C">
        <w:rPr>
          <w:color w:val="1F3864"/>
          <w:sz w:val="28"/>
          <w:szCs w:val="28"/>
        </w:rPr>
        <w:t>5</w:t>
      </w:r>
      <w:r w:rsidRPr="0034739C">
        <w:rPr>
          <w:color w:val="1F3864"/>
          <w:sz w:val="28"/>
          <w:szCs w:val="28"/>
        </w:rPr>
        <w:tab/>
      </w:r>
      <w:r w:rsidRPr="0034739C">
        <w:rPr>
          <w:color w:val="1F3864"/>
          <w:sz w:val="28"/>
          <w:szCs w:val="28"/>
        </w:rPr>
        <w:tab/>
        <w:t xml:space="preserve">CAPADOCIA </w:t>
      </w:r>
    </w:p>
    <w:p w:rsidR="00155361" w:rsidRDefault="00155361" w:rsidP="00155361">
      <w:pPr>
        <w:pStyle w:val="itinerario"/>
      </w:pPr>
      <w:r w:rsidRPr="0034739C">
        <w:t xml:space="preserve">De madrugada, se podrá realizar un paseo </w:t>
      </w:r>
      <w:r w:rsidRPr="0034739C">
        <w:rPr>
          <w:b/>
          <w:color w:val="1F3864"/>
        </w:rPr>
        <w:t>OPCIONAL</w:t>
      </w:r>
      <w:r w:rsidRPr="0034739C">
        <w:t xml:space="preserve"> en Globo, sujeto a disponibilidad y/o condiciones meteorológicas. Regreso al hotel a tiempo para desayunar.</w:t>
      </w:r>
    </w:p>
    <w:p w:rsidR="006C1AA3" w:rsidRPr="0034739C" w:rsidRDefault="006C1AA3" w:rsidP="006C1AA3">
      <w:pPr>
        <w:pStyle w:val="itinerario"/>
      </w:pPr>
    </w:p>
    <w:p w:rsidR="006C1AA3" w:rsidRPr="0034739C" w:rsidRDefault="006C1AA3" w:rsidP="006C1AA3">
      <w:pPr>
        <w:pStyle w:val="itinerario"/>
      </w:pPr>
      <w:r w:rsidRPr="0034739C">
        <w:t xml:space="preserve">Desayuno en el hotel. Excursión de día completo por el fascinante mundo de Capadocia con sus iglesias excavadas en el valle de Göreme, la fortaleza de Ortahisar, el pueblo típico de Çavuşin y el Valle del Amor. Visita de un taller de joyerías. </w:t>
      </w:r>
      <w:r w:rsidR="00D104B3">
        <w:t>Almuerzo</w:t>
      </w:r>
      <w:r w:rsidR="00D104B3" w:rsidRPr="00552D3C">
        <w:t xml:space="preserve">. </w:t>
      </w:r>
      <w:r w:rsidR="00034F36" w:rsidRPr="00552D3C">
        <w:t>Se finalizará con la visita a un taller de alfombras para que se pueda comprobar la elaboración de las mismas de forma artesanal.</w:t>
      </w:r>
      <w:r w:rsidR="00034F36" w:rsidRPr="00034F36">
        <w:t xml:space="preserve"> </w:t>
      </w:r>
      <w:r w:rsidRPr="0034739C">
        <w:t xml:space="preserve">Regreso al hotel. Cena y alojamiento en el hotel. En las horas de la noche, salida para realizar una excursión </w:t>
      </w:r>
      <w:r w:rsidRPr="0034739C">
        <w:rPr>
          <w:b/>
          <w:color w:val="1F3864"/>
        </w:rPr>
        <w:t>OPCIONAL</w:t>
      </w:r>
      <w:r w:rsidRPr="0034739C">
        <w:t xml:space="preserve"> para presenciar el show Noche Turca.</w:t>
      </w:r>
    </w:p>
    <w:p w:rsidR="0002388D" w:rsidRPr="0034739C" w:rsidRDefault="0002388D" w:rsidP="000B6139">
      <w:pPr>
        <w:pStyle w:val="dias"/>
        <w:rPr>
          <w:color w:val="1F3864"/>
          <w:sz w:val="28"/>
          <w:szCs w:val="28"/>
        </w:rPr>
      </w:pPr>
      <w:r w:rsidRPr="0034739C">
        <w:rPr>
          <w:color w:val="1F3864"/>
          <w:sz w:val="28"/>
          <w:szCs w:val="28"/>
        </w:rPr>
        <w:t xml:space="preserve">DIA </w:t>
      </w:r>
      <w:r w:rsidR="00FA0550" w:rsidRPr="0034739C">
        <w:rPr>
          <w:color w:val="1F3864"/>
          <w:sz w:val="28"/>
          <w:szCs w:val="28"/>
        </w:rPr>
        <w:t>6</w:t>
      </w:r>
      <w:r w:rsidR="006C1AA3" w:rsidRPr="0034739C">
        <w:rPr>
          <w:color w:val="1F3864"/>
          <w:sz w:val="28"/>
          <w:szCs w:val="28"/>
        </w:rPr>
        <w:tab/>
      </w:r>
      <w:r w:rsidR="000B6139" w:rsidRPr="0034739C">
        <w:rPr>
          <w:color w:val="1F3864"/>
          <w:sz w:val="28"/>
          <w:szCs w:val="28"/>
        </w:rPr>
        <w:tab/>
      </w:r>
      <w:r w:rsidRPr="0034739C">
        <w:rPr>
          <w:color w:val="1F3864"/>
          <w:sz w:val="28"/>
          <w:szCs w:val="28"/>
        </w:rPr>
        <w:t xml:space="preserve"> CAPAD</w:t>
      </w:r>
      <w:r w:rsidR="00187B04" w:rsidRPr="0034739C">
        <w:rPr>
          <w:color w:val="1F3864"/>
          <w:sz w:val="28"/>
          <w:szCs w:val="28"/>
        </w:rPr>
        <w:t>o</w:t>
      </w:r>
      <w:r w:rsidRPr="0034739C">
        <w:rPr>
          <w:color w:val="1F3864"/>
          <w:sz w:val="28"/>
          <w:szCs w:val="28"/>
        </w:rPr>
        <w:t xml:space="preserve">CIA </w:t>
      </w:r>
    </w:p>
    <w:p w:rsidR="009E4D64" w:rsidRDefault="006C1AA3" w:rsidP="00E42AB0">
      <w:pPr>
        <w:pStyle w:val="itinerario"/>
      </w:pPr>
      <w:r w:rsidRPr="0034739C">
        <w:t xml:space="preserve">Desayuno en el hotel. Continuación de la exploración de esta fantástica región con sus pueblecitos trogloditas, la fortaleza de Uçhisar y los valles de Avcilar y </w:t>
      </w:r>
      <w:r w:rsidR="00552D3C">
        <w:t>Derbent</w:t>
      </w:r>
      <w:r w:rsidR="00552D3C" w:rsidRPr="00552D3C">
        <w:t xml:space="preserve"> </w:t>
      </w:r>
      <w:r w:rsidRPr="0034739C">
        <w:t xml:space="preserve">con las chimeneas de las hadas encantadas en un paisaje surrealista y extraordinario. </w:t>
      </w:r>
      <w:r w:rsidR="006C3810" w:rsidRPr="0034739C">
        <w:t xml:space="preserve">Paradas en los valles de Avcilar y Güvercinlik donde se disfruta de un increíble paisaje lunar. </w:t>
      </w:r>
      <w:r w:rsidR="00552D3C">
        <w:t xml:space="preserve">Almuerzo. Regreso al </w:t>
      </w:r>
      <w:r w:rsidR="00EA028E">
        <w:t>hotel</w:t>
      </w:r>
      <w:r w:rsidR="00552D3C">
        <w:t>.</w:t>
      </w:r>
      <w:r w:rsidR="00E42AB0" w:rsidRPr="0034739C">
        <w:t xml:space="preserve"> Esta tarde podrá disfrutar de una excursión </w:t>
      </w:r>
      <w:r w:rsidR="00E42AB0" w:rsidRPr="0034739C">
        <w:rPr>
          <w:b/>
          <w:color w:val="1F3864"/>
        </w:rPr>
        <w:t>OPCIONAL</w:t>
      </w:r>
      <w:r w:rsidR="00E42AB0" w:rsidRPr="0034739C">
        <w:t xml:space="preserve"> de Safari en 4x4 que le permit</w:t>
      </w:r>
      <w:r w:rsidR="002344DC">
        <w:t xml:space="preserve">irá </w:t>
      </w:r>
      <w:r w:rsidR="00E42AB0" w:rsidRPr="0034739C">
        <w:t>disfrutar de una de las aventuras más emocionantes de Capadocia para explorar unos lugares fora de trilha</w:t>
      </w:r>
      <w:r w:rsidR="002344DC">
        <w:t xml:space="preserve"> (fuera de pista),</w:t>
      </w:r>
      <w:r w:rsidR="00E42AB0" w:rsidRPr="0034739C">
        <w:t xml:space="preserve"> batida en vehículos jeep descapotables para vistas sin obstáculos de los bellísimos valles, iglesias y otros puntos de interés cultural. Admiraremos las vistas espectaculares en los sitios como el pueblo de Ortahisar, el Monasterio de </w:t>
      </w:r>
      <w:r w:rsidR="002344DC" w:rsidRPr="002344DC">
        <w:t>Hallaç</w:t>
      </w:r>
      <w:r w:rsidR="00E42AB0" w:rsidRPr="0034739C">
        <w:t>, la iglesia de Pancarlik, y otros lugares difíciles de encontrar en las visitas tradicionales de Capadocia. Se finalizará con una fogata y vino caliente antes de terminar esta experiencia inolvidable. Regreso al hotel. Cena y alojamiento.</w:t>
      </w:r>
    </w:p>
    <w:p w:rsidR="000B6139" w:rsidRPr="0034739C" w:rsidRDefault="000B6139" w:rsidP="000B6139">
      <w:pPr>
        <w:pStyle w:val="dias"/>
        <w:rPr>
          <w:color w:val="1F3864"/>
          <w:sz w:val="28"/>
          <w:szCs w:val="28"/>
        </w:rPr>
      </w:pPr>
      <w:r w:rsidRPr="0034739C">
        <w:rPr>
          <w:color w:val="1F3864"/>
          <w:sz w:val="28"/>
          <w:szCs w:val="28"/>
        </w:rPr>
        <w:t xml:space="preserve">DÍA </w:t>
      </w:r>
      <w:r w:rsidR="00FA0550" w:rsidRPr="0034739C">
        <w:rPr>
          <w:color w:val="1F3864"/>
          <w:sz w:val="28"/>
          <w:szCs w:val="28"/>
        </w:rPr>
        <w:t>7</w:t>
      </w:r>
      <w:r w:rsidRPr="0034739C">
        <w:rPr>
          <w:color w:val="1F3864"/>
          <w:sz w:val="28"/>
          <w:szCs w:val="28"/>
        </w:rPr>
        <w:t xml:space="preserve"> </w:t>
      </w:r>
      <w:r w:rsidRPr="0034739C">
        <w:rPr>
          <w:color w:val="1F3864"/>
          <w:sz w:val="28"/>
          <w:szCs w:val="28"/>
        </w:rPr>
        <w:tab/>
      </w:r>
      <w:r w:rsidRPr="0034739C">
        <w:rPr>
          <w:color w:val="1F3864"/>
          <w:sz w:val="28"/>
          <w:szCs w:val="28"/>
        </w:rPr>
        <w:tab/>
        <w:t xml:space="preserve">CAPADOCIA – KONYA – PAMUKKALE  </w:t>
      </w:r>
    </w:p>
    <w:p w:rsidR="000B6139" w:rsidRDefault="000B6139" w:rsidP="000B6139">
      <w:pPr>
        <w:pStyle w:val="itinerario"/>
      </w:pPr>
      <w:r w:rsidRPr="0034739C">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0B6139" w:rsidRPr="0034739C" w:rsidRDefault="000B6139" w:rsidP="00D744F4">
      <w:pPr>
        <w:pStyle w:val="dias"/>
        <w:rPr>
          <w:color w:val="1F3864"/>
          <w:sz w:val="28"/>
          <w:szCs w:val="28"/>
        </w:rPr>
      </w:pPr>
      <w:r w:rsidRPr="0034739C">
        <w:rPr>
          <w:color w:val="1F3864"/>
          <w:sz w:val="28"/>
          <w:szCs w:val="28"/>
        </w:rPr>
        <w:t xml:space="preserve">DÍA </w:t>
      </w:r>
      <w:r w:rsidR="00FA0550" w:rsidRPr="0034739C">
        <w:rPr>
          <w:color w:val="1F3864"/>
          <w:sz w:val="28"/>
          <w:szCs w:val="28"/>
        </w:rPr>
        <w:t>8</w:t>
      </w:r>
      <w:r w:rsidR="00D744F4" w:rsidRPr="0034739C">
        <w:rPr>
          <w:color w:val="1F3864"/>
          <w:sz w:val="28"/>
          <w:szCs w:val="28"/>
        </w:rPr>
        <w:tab/>
      </w:r>
      <w:r w:rsidR="00D744F4" w:rsidRPr="0034739C">
        <w:rPr>
          <w:color w:val="1F3864"/>
          <w:sz w:val="28"/>
          <w:szCs w:val="28"/>
        </w:rPr>
        <w:tab/>
      </w:r>
      <w:r w:rsidR="00903642" w:rsidRPr="0034739C">
        <w:rPr>
          <w:caps w:val="0"/>
          <w:color w:val="1F3864"/>
          <w:sz w:val="28"/>
          <w:szCs w:val="28"/>
        </w:rPr>
        <w:t xml:space="preserve">PAMUKKALE – </w:t>
      </w:r>
      <w:r w:rsidR="00903642" w:rsidRPr="00522E58">
        <w:rPr>
          <w:caps w:val="0"/>
          <w:color w:val="1F3864"/>
          <w:sz w:val="28"/>
          <w:szCs w:val="28"/>
        </w:rPr>
        <w:t>KUSADASI O IZMIR</w:t>
      </w:r>
    </w:p>
    <w:p w:rsidR="00D744F4" w:rsidRPr="0034739C" w:rsidRDefault="00D744F4" w:rsidP="00D744F4">
      <w:pPr>
        <w:pStyle w:val="itinerario"/>
      </w:pPr>
      <w:r w:rsidRPr="0034739C">
        <w:t xml:space="preserve">De madrugada, se podrá realizar un paseo </w:t>
      </w:r>
      <w:r w:rsidRPr="0034739C">
        <w:rPr>
          <w:b/>
          <w:color w:val="1F3864"/>
        </w:rPr>
        <w:t>OPCIONAL</w:t>
      </w:r>
      <w:r w:rsidRPr="0034739C">
        <w:rPr>
          <w:color w:val="1F3864"/>
        </w:rPr>
        <w:t xml:space="preserve"> </w:t>
      </w:r>
      <w:r w:rsidRPr="0034739C">
        <w:t>en Globo, sujeto a disponibilidad y/o condiciones meteorológicas. Regreso al hotel a tiempo para desayunar.</w:t>
      </w:r>
    </w:p>
    <w:p w:rsidR="00D744F4" w:rsidRPr="0034739C" w:rsidRDefault="00D744F4" w:rsidP="00D744F4">
      <w:pPr>
        <w:pStyle w:val="itinerario"/>
      </w:pPr>
    </w:p>
    <w:p w:rsidR="0002388D" w:rsidRPr="0034739C" w:rsidRDefault="00D744F4" w:rsidP="00D744F4">
      <w:pPr>
        <w:pStyle w:val="itinerario"/>
      </w:pPr>
      <w:r w:rsidRPr="0034739C">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D744F4" w:rsidRPr="0034739C" w:rsidRDefault="00D744F4" w:rsidP="00FA0550">
      <w:pPr>
        <w:pStyle w:val="dias"/>
        <w:rPr>
          <w:color w:val="1F3864"/>
          <w:sz w:val="28"/>
          <w:szCs w:val="28"/>
        </w:rPr>
      </w:pPr>
      <w:r w:rsidRPr="0034739C">
        <w:rPr>
          <w:color w:val="1F3864"/>
          <w:sz w:val="28"/>
          <w:szCs w:val="28"/>
        </w:rPr>
        <w:t xml:space="preserve">DÍA </w:t>
      </w:r>
      <w:r w:rsidR="00FA0550" w:rsidRPr="0034739C">
        <w:rPr>
          <w:color w:val="1F3864"/>
          <w:sz w:val="28"/>
          <w:szCs w:val="28"/>
        </w:rPr>
        <w:t>9</w:t>
      </w:r>
      <w:r w:rsidRPr="0034739C">
        <w:rPr>
          <w:color w:val="1F3864"/>
          <w:sz w:val="28"/>
          <w:szCs w:val="28"/>
        </w:rPr>
        <w:tab/>
      </w:r>
      <w:r w:rsidRPr="0034739C">
        <w:rPr>
          <w:color w:val="1F3864"/>
          <w:sz w:val="28"/>
          <w:szCs w:val="28"/>
        </w:rPr>
        <w:tab/>
      </w:r>
      <w:r w:rsidR="00903642" w:rsidRPr="00462386">
        <w:rPr>
          <w:color w:val="1F3864"/>
          <w:sz w:val="28"/>
          <w:szCs w:val="28"/>
        </w:rPr>
        <w:t>KUSADASI O IZMIR</w:t>
      </w:r>
    </w:p>
    <w:p w:rsidR="0005659B" w:rsidRDefault="00D744F4" w:rsidP="0005659B">
      <w:pPr>
        <w:pStyle w:val="itinerario"/>
      </w:pPr>
      <w:r w:rsidRPr="0034739C">
        <w:t xml:space="preserve">Desayuno en el hotel. Día libre para actividades personales. </w:t>
      </w:r>
      <w:r w:rsidR="00F7206B">
        <w:t xml:space="preserve">Se </w:t>
      </w:r>
      <w:r w:rsidR="0005659B" w:rsidRPr="0034739C">
        <w:t>podrá realizar una excursión</w:t>
      </w:r>
      <w:r w:rsidR="0005659B" w:rsidRPr="0034739C">
        <w:rPr>
          <w:color w:val="1F3864"/>
        </w:rPr>
        <w:t xml:space="preserve"> </w:t>
      </w:r>
      <w:r w:rsidR="0005659B" w:rsidRPr="0034739C">
        <w:rPr>
          <w:b/>
          <w:color w:val="1F3864"/>
        </w:rPr>
        <w:t>OPCIONAL</w:t>
      </w:r>
      <w:r w:rsidR="0005659B" w:rsidRPr="0034739C">
        <w:rPr>
          <w:color w:val="1F3864"/>
        </w:rPr>
        <w:t xml:space="preserve"> </w:t>
      </w:r>
      <w:r w:rsidR="0005659B" w:rsidRPr="0034739C">
        <w:t>de día completo a Izmir y al pueblo de Sirince. Una valiosa oportunidad para conocer Izmir, una de las ciudades más bellas y queridas del país. Aquí nació el gran poeta de la Antigüedad, Homero cuando la ciudad llevaba todavía el nombre de Esmirna. Es la tercera ciudad más grande de Turquía y cuenta con el mayor puerto del país después de Estambul. Ciudad alegre y cosmopolita durante todo el año. Empezaremos a conocer la ciudad con el magnífico ‘Kordonboyu’, el paseo marítimo, alineado de numerosas palmeras, bares y restaurantes. Continuamos a la plaza de Konak donde encontraremos el símbolo de la ciudad, la denominada “Torre del Reloj” construida en 1901. Después de aprovechar el tiempo libre en la plaza seguiremos subiendo en bus a la parte más alta y antigua de la ciudad, a 200 metros desde el nivel del mar, la fortaleza de Kadifekale. Tendremos una hermosa vista panorámica sobre la ciudad y el famoso golfo de Esmirna. Continuación a Selçuk. El almuerzo será en un restaurante de comida casera donde vamos a experimentar los sabores más típicos de Turquía. Después del almuerzo vamos a continuar a Sirince, uno de los pueblos más auténticos de Turquía con sus casas muy bien conservadas del siglo 19. Caminaremos por sus calles estrechas donde encontraremos varias casas del vino, restaurantes, tiendas y una iglesia ortodoxa de la época. Regreso a Kusadasi. Cena y alojamiento en el hotel.</w:t>
      </w:r>
    </w:p>
    <w:p w:rsidR="00B11667" w:rsidRPr="0034739C" w:rsidRDefault="00B11667" w:rsidP="00B11667">
      <w:pPr>
        <w:pStyle w:val="dias"/>
        <w:rPr>
          <w:color w:val="1F3864"/>
          <w:sz w:val="28"/>
          <w:szCs w:val="28"/>
        </w:rPr>
      </w:pPr>
      <w:r w:rsidRPr="0034739C">
        <w:rPr>
          <w:color w:val="1F3864"/>
          <w:sz w:val="28"/>
          <w:szCs w:val="28"/>
        </w:rPr>
        <w:t xml:space="preserve">DÍA </w:t>
      </w:r>
      <w:r w:rsidR="00FA0550" w:rsidRPr="0034739C">
        <w:rPr>
          <w:color w:val="1F3864"/>
          <w:sz w:val="28"/>
          <w:szCs w:val="28"/>
        </w:rPr>
        <w:t>10</w:t>
      </w:r>
      <w:r w:rsidRPr="0034739C">
        <w:rPr>
          <w:color w:val="1F3864"/>
          <w:sz w:val="28"/>
          <w:szCs w:val="28"/>
        </w:rPr>
        <w:tab/>
      </w:r>
      <w:r w:rsidR="008F58CB">
        <w:rPr>
          <w:caps w:val="0"/>
          <w:color w:val="1F3864"/>
          <w:sz w:val="28"/>
          <w:szCs w:val="28"/>
        </w:rPr>
        <w:t xml:space="preserve">KUSADASI O IZMIR </w:t>
      </w:r>
      <w:r w:rsidR="00903642" w:rsidRPr="0034739C">
        <w:rPr>
          <w:caps w:val="0"/>
          <w:color w:val="1F3864"/>
          <w:sz w:val="28"/>
          <w:szCs w:val="28"/>
        </w:rPr>
        <w:t xml:space="preserve">– BURSA – ESTAMBUL  </w:t>
      </w:r>
    </w:p>
    <w:p w:rsidR="00B11667" w:rsidRPr="0034739C" w:rsidRDefault="00B11667" w:rsidP="00B11667">
      <w:pPr>
        <w:pStyle w:val="itinerario"/>
      </w:pPr>
      <w:r w:rsidRPr="0034739C">
        <w:t xml:space="preserve">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 </w:t>
      </w:r>
    </w:p>
    <w:p w:rsidR="00DD3A40" w:rsidRPr="0034739C" w:rsidRDefault="00DD3A40" w:rsidP="00DD3A40">
      <w:pPr>
        <w:pStyle w:val="dias"/>
        <w:rPr>
          <w:color w:val="1F3864"/>
          <w:sz w:val="28"/>
          <w:szCs w:val="28"/>
        </w:rPr>
      </w:pPr>
      <w:r w:rsidRPr="0034739C">
        <w:rPr>
          <w:color w:val="1F3864"/>
          <w:sz w:val="28"/>
          <w:szCs w:val="28"/>
        </w:rPr>
        <w:t>DÍA 11</w:t>
      </w:r>
      <w:r w:rsidRPr="0034739C">
        <w:rPr>
          <w:color w:val="1F3864"/>
          <w:sz w:val="28"/>
          <w:szCs w:val="28"/>
        </w:rPr>
        <w:tab/>
      </w:r>
      <w:r w:rsidRPr="00034F36">
        <w:rPr>
          <w:color w:val="1F3864"/>
          <w:sz w:val="28"/>
          <w:szCs w:val="28"/>
        </w:rPr>
        <w:t xml:space="preserve">ESTAMBUL </w:t>
      </w:r>
    </w:p>
    <w:p w:rsidR="00F7206B" w:rsidRDefault="00F7206B" w:rsidP="00F7206B">
      <w:pPr>
        <w:pStyle w:val="itinerario"/>
      </w:pPr>
      <w:r>
        <w:t xml:space="preserve">Desayuno en el hotel. Día libre para actividades personales. Recomendamos tomar una excursión </w:t>
      </w:r>
      <w:r w:rsidRPr="00F7206B">
        <w:rPr>
          <w:b/>
          <w:color w:val="1F3864"/>
        </w:rPr>
        <w:t xml:space="preserve">OPCIONAL </w:t>
      </w:r>
      <w:r>
        <w:t>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034F36" w:rsidRDefault="00034F36" w:rsidP="00F7206B">
      <w:pPr>
        <w:pStyle w:val="itinerario"/>
      </w:pPr>
    </w:p>
    <w:p w:rsidR="00F7206B" w:rsidRPr="00F7206B" w:rsidRDefault="00F7206B" w:rsidP="00F7206B">
      <w:pPr>
        <w:pStyle w:val="itinerario"/>
        <w:rPr>
          <w:b/>
          <w:color w:val="1F3864"/>
        </w:rPr>
      </w:pPr>
      <w:r w:rsidRPr="00F7206B">
        <w:rPr>
          <w:b/>
          <w:color w:val="1F3864"/>
        </w:rPr>
        <w:t xml:space="preserve">Nota: </w:t>
      </w:r>
    </w:p>
    <w:p w:rsidR="00F7206B" w:rsidRDefault="00F7206B" w:rsidP="00917777">
      <w:pPr>
        <w:pStyle w:val="itinerario"/>
        <w:numPr>
          <w:ilvl w:val="0"/>
          <w:numId w:val="44"/>
        </w:numPr>
      </w:pPr>
      <w:r>
        <w:t>La Mezquita Azul, parcialmente abierta por restauraciones. no se puede visitar cuando se celebren misas.</w:t>
      </w:r>
    </w:p>
    <w:p w:rsidR="00F7206B" w:rsidRDefault="00F7206B" w:rsidP="00917777">
      <w:pPr>
        <w:pStyle w:val="itinerario"/>
        <w:numPr>
          <w:ilvl w:val="0"/>
          <w:numId w:val="44"/>
        </w:numPr>
      </w:pPr>
      <w:r>
        <w:t>Santa Sofía:  ahora mezquita, no se puede visitar cuando se celebren misas.</w:t>
      </w:r>
    </w:p>
    <w:p w:rsidR="00F7206B" w:rsidRDefault="00F7206B" w:rsidP="00917777">
      <w:pPr>
        <w:pStyle w:val="itinerario"/>
        <w:numPr>
          <w:ilvl w:val="0"/>
          <w:numId w:val="44"/>
        </w:numPr>
      </w:pPr>
      <w:r>
        <w:t xml:space="preserve">El Palacio de Topkapi está cerrado los días martes, </w:t>
      </w:r>
      <w:r w:rsidR="00034F36" w:rsidRPr="00034F36">
        <w:t>se podrá sustituir por una cisterna bizantina (Binbirdirek o Yerebatan).</w:t>
      </w:r>
    </w:p>
    <w:p w:rsidR="00F7206B" w:rsidRDefault="00F7206B" w:rsidP="00917777">
      <w:pPr>
        <w:pStyle w:val="itinerario"/>
        <w:numPr>
          <w:ilvl w:val="0"/>
          <w:numId w:val="44"/>
        </w:numPr>
      </w:pPr>
      <w:r>
        <w:t>El Gran Bazar, cerrado domingos y días festivos.</w:t>
      </w:r>
    </w:p>
    <w:p w:rsidR="0041405F" w:rsidRPr="0034739C" w:rsidRDefault="0041405F" w:rsidP="0041405F">
      <w:pPr>
        <w:pStyle w:val="dias"/>
        <w:rPr>
          <w:color w:val="1F3864"/>
          <w:sz w:val="28"/>
          <w:szCs w:val="28"/>
        </w:rPr>
      </w:pPr>
      <w:r w:rsidRPr="0034739C">
        <w:rPr>
          <w:color w:val="1F3864"/>
          <w:sz w:val="28"/>
          <w:szCs w:val="28"/>
        </w:rPr>
        <w:t>DÍA 12</w:t>
      </w:r>
      <w:r w:rsidRPr="0034739C">
        <w:rPr>
          <w:color w:val="1F3864"/>
          <w:sz w:val="28"/>
          <w:szCs w:val="28"/>
        </w:rPr>
        <w:tab/>
        <w:t>ESTAMBUL – BOGOTÁ</w:t>
      </w:r>
    </w:p>
    <w:p w:rsidR="0041405F" w:rsidRDefault="0041405F" w:rsidP="0041405F">
      <w:pPr>
        <w:pStyle w:val="itinerario"/>
      </w:pPr>
      <w:r w:rsidRPr="0034739C">
        <w:t>A la hora indicada traslado al aeropuerto para el vuelo de TURKISH AIRLINES con destino a Bogotá.</w:t>
      </w:r>
      <w:r w:rsidRPr="006F546F">
        <w:t xml:space="preserve"> </w:t>
      </w:r>
    </w:p>
    <w:p w:rsidR="00B24609" w:rsidRDefault="00B24609" w:rsidP="0041405F">
      <w:pPr>
        <w:pStyle w:val="itinerario"/>
      </w:pPr>
    </w:p>
    <w:p w:rsidR="00034F36" w:rsidRPr="006F546F" w:rsidRDefault="00034F36" w:rsidP="0041405F">
      <w:pPr>
        <w:pStyle w:val="itinerario"/>
      </w:pPr>
      <w:r w:rsidRPr="00987B83">
        <w:rPr>
          <w:b/>
          <w:color w:val="1F3864"/>
        </w:rPr>
        <w:t>Nota:</w:t>
      </w:r>
      <w:r w:rsidRPr="00987B83">
        <w:rPr>
          <w:color w:val="1F3864"/>
        </w:rPr>
        <w:t xml:space="preserve"> </w:t>
      </w:r>
      <w:r w:rsidRPr="00987B83">
        <w:t>Por motivos operacionales, el orden de visitas y ciudades de alojamiento podrá modificarse sin previo aviso, así como sustituir algunas de ellas por otras respetándose todas las visitas previstas.</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2E0518" w:rsidRDefault="002E0518" w:rsidP="00C54C53">
      <w:pPr>
        <w:pStyle w:val="itinerario"/>
      </w:pPr>
    </w:p>
    <w:p w:rsidR="00EA028E" w:rsidRPr="00AF337B" w:rsidRDefault="00EA028E" w:rsidP="00EA028E">
      <w:pPr>
        <w:pStyle w:val="dias"/>
        <w:rPr>
          <w:color w:val="1F3864"/>
          <w:sz w:val="28"/>
          <w:szCs w:val="28"/>
        </w:rPr>
      </w:pPr>
      <w:r w:rsidRPr="00AF337B">
        <w:rPr>
          <w:color w:val="1F3864"/>
          <w:sz w:val="28"/>
          <w:szCs w:val="28"/>
        </w:rPr>
        <w:t xml:space="preserve">PRECIOS POR PERSONA EN </w:t>
      </w:r>
      <w:r>
        <w:rPr>
          <w:color w:val="1F3864"/>
          <w:sz w:val="28"/>
          <w:szCs w:val="28"/>
        </w:rPr>
        <w:t>USD</w:t>
      </w:r>
    </w:p>
    <w:p w:rsidR="00EA028E" w:rsidRDefault="00EA028E" w:rsidP="00EA028E">
      <w:pPr>
        <w:pStyle w:val="itinerario"/>
      </w:pPr>
    </w:p>
    <w:tbl>
      <w:tblPr>
        <w:tblStyle w:val="Tablaconcuadrcula"/>
        <w:tblW w:w="0" w:type="auto"/>
        <w:tblLook w:val="04A0" w:firstRow="1" w:lastRow="0" w:firstColumn="1" w:lastColumn="0" w:noHBand="0" w:noVBand="1"/>
      </w:tblPr>
      <w:tblGrid>
        <w:gridCol w:w="3356"/>
        <w:gridCol w:w="3357"/>
        <w:gridCol w:w="3357"/>
      </w:tblGrid>
      <w:tr w:rsidR="00EA028E" w:rsidTr="00ED5B85">
        <w:tc>
          <w:tcPr>
            <w:tcW w:w="3356"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Sencilla</w:t>
            </w:r>
          </w:p>
        </w:tc>
      </w:tr>
      <w:tr w:rsidR="00EA028E" w:rsidTr="00ED5B85">
        <w:tc>
          <w:tcPr>
            <w:tcW w:w="3356" w:type="dxa"/>
            <w:vAlign w:val="center"/>
          </w:tcPr>
          <w:p w:rsidR="00EA028E" w:rsidRDefault="003008E0" w:rsidP="00ED5B85">
            <w:pPr>
              <w:jc w:val="center"/>
            </w:pPr>
            <w:r>
              <w:t>2.042</w:t>
            </w:r>
          </w:p>
        </w:tc>
        <w:tc>
          <w:tcPr>
            <w:tcW w:w="3357" w:type="dxa"/>
            <w:vAlign w:val="center"/>
          </w:tcPr>
          <w:p w:rsidR="00EA028E" w:rsidRDefault="003008E0" w:rsidP="00ED5B85">
            <w:pPr>
              <w:jc w:val="center"/>
            </w:pPr>
            <w:r>
              <w:t>2.042</w:t>
            </w:r>
          </w:p>
        </w:tc>
        <w:tc>
          <w:tcPr>
            <w:tcW w:w="3357" w:type="dxa"/>
            <w:vAlign w:val="center"/>
          </w:tcPr>
          <w:p w:rsidR="00EA028E" w:rsidRDefault="003008E0" w:rsidP="00ED5B85">
            <w:pPr>
              <w:jc w:val="center"/>
            </w:pPr>
            <w:r>
              <w:t>2.529</w:t>
            </w:r>
          </w:p>
        </w:tc>
      </w:tr>
    </w:tbl>
    <w:p w:rsidR="00EA028E" w:rsidRDefault="00EA028E" w:rsidP="00EA028E">
      <w:pPr>
        <w:pStyle w:val="itinerario"/>
      </w:pPr>
    </w:p>
    <w:p w:rsidR="00EA028E" w:rsidRPr="00515C5F" w:rsidRDefault="00EA028E" w:rsidP="00EA028E">
      <w:pPr>
        <w:pStyle w:val="vinetas"/>
      </w:pPr>
      <w:r w:rsidRPr="00515C5F">
        <w:t xml:space="preserve">Aplican gastos de cancelación según condiciones generales sin excepción. </w:t>
      </w:r>
    </w:p>
    <w:p w:rsidR="00EA028E" w:rsidRDefault="00EA028E" w:rsidP="00EA028E">
      <w:pPr>
        <w:pStyle w:val="itinerario"/>
      </w:pPr>
    </w:p>
    <w:p w:rsidR="00E21DCD" w:rsidRDefault="00E21DCD" w:rsidP="00EA028E">
      <w:pPr>
        <w:pStyle w:val="dias"/>
        <w:rPr>
          <w:color w:val="1F3864"/>
          <w:sz w:val="28"/>
          <w:szCs w:val="28"/>
        </w:rPr>
      </w:pPr>
    </w:p>
    <w:p w:rsidR="00E21DCD" w:rsidRDefault="00E21DCD" w:rsidP="00EA028E">
      <w:pPr>
        <w:pStyle w:val="dias"/>
        <w:rPr>
          <w:color w:val="1F3864"/>
          <w:sz w:val="28"/>
          <w:szCs w:val="28"/>
        </w:rPr>
      </w:pPr>
    </w:p>
    <w:p w:rsidR="00E21DCD" w:rsidRDefault="00E21DCD" w:rsidP="00EA028E">
      <w:pPr>
        <w:pStyle w:val="dias"/>
        <w:rPr>
          <w:color w:val="1F3864"/>
          <w:sz w:val="28"/>
          <w:szCs w:val="28"/>
        </w:rPr>
      </w:pPr>
    </w:p>
    <w:p w:rsidR="00E21DCD" w:rsidRDefault="00E21DCD" w:rsidP="00EA028E">
      <w:pPr>
        <w:pStyle w:val="dias"/>
        <w:rPr>
          <w:color w:val="1F3864"/>
          <w:sz w:val="28"/>
          <w:szCs w:val="28"/>
        </w:rPr>
      </w:pPr>
    </w:p>
    <w:p w:rsidR="00E21DCD" w:rsidRDefault="00E21DCD" w:rsidP="00EA028E">
      <w:pPr>
        <w:pStyle w:val="dias"/>
        <w:rPr>
          <w:color w:val="1F3864"/>
          <w:sz w:val="28"/>
          <w:szCs w:val="28"/>
        </w:rPr>
      </w:pPr>
    </w:p>
    <w:p w:rsidR="00EA028E" w:rsidRPr="003C7C40" w:rsidRDefault="00EA028E" w:rsidP="00EA028E">
      <w:pPr>
        <w:pStyle w:val="dias"/>
        <w:rPr>
          <w:color w:val="1F3864"/>
          <w:sz w:val="28"/>
          <w:szCs w:val="28"/>
        </w:rPr>
      </w:pPr>
      <w:r w:rsidRPr="003C7C40">
        <w:rPr>
          <w:color w:val="1F3864"/>
          <w:sz w:val="28"/>
          <w:szCs w:val="28"/>
        </w:rPr>
        <w:t>ITINERARIO AÉREO</w:t>
      </w:r>
    </w:p>
    <w:p w:rsidR="00EA028E" w:rsidRDefault="00EA028E" w:rsidP="00EA028E">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EA028E" w:rsidTr="00ED5B85">
        <w:tc>
          <w:tcPr>
            <w:tcW w:w="2012"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Hora llegada</w:t>
            </w:r>
          </w:p>
        </w:tc>
      </w:tr>
      <w:tr w:rsidR="003008E0" w:rsidTr="00ED5B85">
        <w:tc>
          <w:tcPr>
            <w:tcW w:w="2012" w:type="dxa"/>
            <w:vAlign w:val="center"/>
          </w:tcPr>
          <w:p w:rsidR="003008E0" w:rsidRPr="002D7356" w:rsidRDefault="003008E0" w:rsidP="003008E0">
            <w:pPr>
              <w:jc w:val="center"/>
            </w:pPr>
            <w:r>
              <w:t>Día 1</w:t>
            </w:r>
          </w:p>
        </w:tc>
        <w:tc>
          <w:tcPr>
            <w:tcW w:w="2018" w:type="dxa"/>
            <w:vAlign w:val="center"/>
          </w:tcPr>
          <w:p w:rsidR="003008E0" w:rsidRPr="002D7356" w:rsidRDefault="003008E0" w:rsidP="003008E0">
            <w:pPr>
              <w:jc w:val="center"/>
            </w:pPr>
            <w:r w:rsidRPr="002D7356">
              <w:t>Bogotá – Estambul</w:t>
            </w:r>
          </w:p>
        </w:tc>
        <w:tc>
          <w:tcPr>
            <w:tcW w:w="2012" w:type="dxa"/>
            <w:vAlign w:val="center"/>
          </w:tcPr>
          <w:p w:rsidR="003008E0" w:rsidRPr="002D7356" w:rsidRDefault="003008E0" w:rsidP="003008E0">
            <w:pPr>
              <w:jc w:val="center"/>
            </w:pPr>
            <w:r w:rsidRPr="002D7356">
              <w:t xml:space="preserve">TK </w:t>
            </w:r>
            <w:r>
              <w:t>900</w:t>
            </w:r>
          </w:p>
        </w:tc>
        <w:tc>
          <w:tcPr>
            <w:tcW w:w="2012" w:type="dxa"/>
            <w:vAlign w:val="center"/>
          </w:tcPr>
          <w:p w:rsidR="003008E0" w:rsidRDefault="003008E0" w:rsidP="003008E0">
            <w:pPr>
              <w:spacing w:before="0" w:after="0" w:line="240" w:lineRule="auto"/>
              <w:jc w:val="center"/>
              <w:rPr>
                <w:rFonts w:cs="Calibri"/>
                <w:color w:val="auto"/>
                <w:szCs w:val="22"/>
              </w:rPr>
            </w:pPr>
            <w:r>
              <w:rPr>
                <w:rFonts w:cs="Calibri"/>
                <w:szCs w:val="22"/>
              </w:rPr>
              <w:t>16:50</w:t>
            </w:r>
          </w:p>
        </w:tc>
        <w:tc>
          <w:tcPr>
            <w:tcW w:w="2016" w:type="dxa"/>
            <w:vAlign w:val="center"/>
          </w:tcPr>
          <w:p w:rsidR="003008E0" w:rsidRDefault="003008E0" w:rsidP="003008E0">
            <w:pPr>
              <w:jc w:val="center"/>
              <w:rPr>
                <w:rFonts w:cs="Calibri"/>
                <w:szCs w:val="22"/>
              </w:rPr>
            </w:pPr>
            <w:r>
              <w:rPr>
                <w:rFonts w:cs="Calibri"/>
                <w:szCs w:val="22"/>
              </w:rPr>
              <w:t>16:50+1</w:t>
            </w:r>
          </w:p>
        </w:tc>
      </w:tr>
      <w:tr w:rsidR="003008E0" w:rsidTr="00ED5B85">
        <w:tc>
          <w:tcPr>
            <w:tcW w:w="2012" w:type="dxa"/>
            <w:vAlign w:val="center"/>
          </w:tcPr>
          <w:p w:rsidR="003008E0" w:rsidRPr="002D7356" w:rsidRDefault="003008E0" w:rsidP="003008E0">
            <w:pPr>
              <w:jc w:val="center"/>
            </w:pPr>
            <w:r>
              <w:t>Día 12</w:t>
            </w:r>
          </w:p>
        </w:tc>
        <w:tc>
          <w:tcPr>
            <w:tcW w:w="2018" w:type="dxa"/>
            <w:vAlign w:val="center"/>
          </w:tcPr>
          <w:p w:rsidR="003008E0" w:rsidRPr="002D7356" w:rsidRDefault="003008E0" w:rsidP="003008E0">
            <w:pPr>
              <w:jc w:val="center"/>
            </w:pPr>
            <w:r w:rsidRPr="002D7356">
              <w:t xml:space="preserve">Estambul </w:t>
            </w:r>
            <w:r>
              <w:t>–</w:t>
            </w:r>
            <w:r w:rsidRPr="002D7356">
              <w:t xml:space="preserve"> Bogotá</w:t>
            </w:r>
            <w:r>
              <w:t xml:space="preserve"> </w:t>
            </w:r>
          </w:p>
        </w:tc>
        <w:tc>
          <w:tcPr>
            <w:tcW w:w="2012" w:type="dxa"/>
            <w:vAlign w:val="center"/>
          </w:tcPr>
          <w:p w:rsidR="003008E0" w:rsidRPr="002D7356" w:rsidRDefault="003008E0" w:rsidP="003008E0">
            <w:pPr>
              <w:jc w:val="center"/>
            </w:pPr>
            <w:r w:rsidRPr="002D7356">
              <w:t>TK 80</w:t>
            </w:r>
            <w:r>
              <w:t>1</w:t>
            </w:r>
          </w:p>
        </w:tc>
        <w:tc>
          <w:tcPr>
            <w:tcW w:w="2012" w:type="dxa"/>
            <w:vAlign w:val="center"/>
          </w:tcPr>
          <w:p w:rsidR="003008E0" w:rsidRDefault="003008E0" w:rsidP="003008E0">
            <w:pPr>
              <w:jc w:val="center"/>
              <w:rPr>
                <w:rFonts w:cs="Calibri"/>
                <w:szCs w:val="22"/>
              </w:rPr>
            </w:pPr>
            <w:r>
              <w:rPr>
                <w:rFonts w:cs="Calibri"/>
                <w:szCs w:val="22"/>
              </w:rPr>
              <w:t>10:05</w:t>
            </w:r>
          </w:p>
        </w:tc>
        <w:tc>
          <w:tcPr>
            <w:tcW w:w="2016" w:type="dxa"/>
            <w:vAlign w:val="center"/>
          </w:tcPr>
          <w:p w:rsidR="003008E0" w:rsidRDefault="003008E0" w:rsidP="003008E0">
            <w:pPr>
              <w:jc w:val="center"/>
              <w:rPr>
                <w:rFonts w:cs="Calibri"/>
                <w:szCs w:val="22"/>
              </w:rPr>
            </w:pPr>
            <w:r>
              <w:rPr>
                <w:rFonts w:cs="Calibri"/>
                <w:szCs w:val="22"/>
              </w:rPr>
              <w:t>15:20</w:t>
            </w:r>
          </w:p>
        </w:tc>
      </w:tr>
    </w:tbl>
    <w:p w:rsidR="00EA028E" w:rsidRDefault="00EA028E" w:rsidP="00EA028E">
      <w:pPr>
        <w:pStyle w:val="itinerario"/>
      </w:pPr>
    </w:p>
    <w:p w:rsidR="00EA028E" w:rsidRDefault="00EA028E" w:rsidP="00EA028E">
      <w:pPr>
        <w:pStyle w:val="vinetas"/>
        <w:jc w:val="both"/>
      </w:pPr>
      <w:r w:rsidRPr="00640F75">
        <w:t>Estos itinerarios se publican con los vuelos informados por las aerolíneas, pueden variar si ella así lo determina.</w:t>
      </w:r>
    </w:p>
    <w:p w:rsidR="00EA028E" w:rsidRDefault="00EA028E" w:rsidP="00EA028E">
      <w:pPr>
        <w:pStyle w:val="vinetas"/>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E21DCD" w:rsidRDefault="00E21DCD" w:rsidP="00E21DCD">
      <w:pPr>
        <w:pStyle w:val="itinerario"/>
      </w:pPr>
    </w:p>
    <w:p w:rsidR="00EA028E" w:rsidRPr="003C7C40" w:rsidRDefault="00EA028E" w:rsidP="00EA028E">
      <w:pPr>
        <w:pStyle w:val="dias"/>
        <w:rPr>
          <w:color w:val="1F3864"/>
          <w:sz w:val="28"/>
          <w:szCs w:val="28"/>
        </w:rPr>
      </w:pPr>
      <w:r w:rsidRPr="003C7C40">
        <w:rPr>
          <w:color w:val="1F3864"/>
          <w:sz w:val="28"/>
          <w:szCs w:val="28"/>
        </w:rPr>
        <w:t>hoteles previstos o similares</w:t>
      </w:r>
    </w:p>
    <w:p w:rsidR="00EA028E" w:rsidRPr="00EE43CD" w:rsidRDefault="00EA028E" w:rsidP="00EA028E">
      <w:pPr>
        <w:pStyle w:val="itinerario"/>
      </w:pPr>
    </w:p>
    <w:tbl>
      <w:tblPr>
        <w:tblStyle w:val="Tablaconcuadrcula"/>
        <w:tblW w:w="0" w:type="auto"/>
        <w:tblLook w:val="04A0" w:firstRow="1" w:lastRow="0" w:firstColumn="1" w:lastColumn="0" w:noHBand="0" w:noVBand="1"/>
      </w:tblPr>
      <w:tblGrid>
        <w:gridCol w:w="3356"/>
        <w:gridCol w:w="3357"/>
        <w:gridCol w:w="3357"/>
      </w:tblGrid>
      <w:tr w:rsidR="00EA028E" w:rsidRPr="002D7356" w:rsidTr="00ED5B85">
        <w:tc>
          <w:tcPr>
            <w:tcW w:w="3356"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EA028E" w:rsidRPr="009E4D64" w:rsidRDefault="00EA028E" w:rsidP="00ED5B85">
            <w:pPr>
              <w:jc w:val="center"/>
              <w:rPr>
                <w:b/>
                <w:color w:val="FFFFFF" w:themeColor="background1"/>
                <w:sz w:val="28"/>
                <w:szCs w:val="28"/>
              </w:rPr>
            </w:pPr>
            <w:r w:rsidRPr="009E4D64">
              <w:rPr>
                <w:b/>
                <w:color w:val="FFFFFF" w:themeColor="background1"/>
                <w:sz w:val="28"/>
                <w:szCs w:val="28"/>
              </w:rPr>
              <w:t>Categoría</w:t>
            </w:r>
          </w:p>
        </w:tc>
      </w:tr>
      <w:tr w:rsidR="00EA028E" w:rsidRPr="002D7356" w:rsidTr="00ED5B85">
        <w:tc>
          <w:tcPr>
            <w:tcW w:w="3356" w:type="dxa"/>
            <w:vAlign w:val="center"/>
          </w:tcPr>
          <w:p w:rsidR="00EA028E" w:rsidRPr="002D7356" w:rsidRDefault="00EA028E" w:rsidP="00ED5B85">
            <w:pPr>
              <w:jc w:val="center"/>
              <w:rPr>
                <w:rFonts w:cs="Arial"/>
                <w:caps/>
                <w:szCs w:val="22"/>
              </w:rPr>
            </w:pPr>
            <w:r w:rsidRPr="002D7356">
              <w:rPr>
                <w:rFonts w:cs="Arial"/>
                <w:szCs w:val="22"/>
              </w:rPr>
              <w:t>Estambul</w:t>
            </w:r>
          </w:p>
        </w:tc>
        <w:tc>
          <w:tcPr>
            <w:tcW w:w="3357" w:type="dxa"/>
            <w:vAlign w:val="center"/>
          </w:tcPr>
          <w:p w:rsidR="00EA028E" w:rsidRDefault="00EA028E" w:rsidP="00ED5B85">
            <w:pPr>
              <w:jc w:val="center"/>
              <w:rPr>
                <w:rFonts w:cs="Arial"/>
                <w:szCs w:val="22"/>
                <w:lang w:val="en-US"/>
              </w:rPr>
            </w:pPr>
            <w:r w:rsidRPr="0058256D">
              <w:rPr>
                <w:rFonts w:cs="Arial"/>
                <w:szCs w:val="22"/>
                <w:lang w:val="en-US"/>
              </w:rPr>
              <w:t xml:space="preserve">Novotel Istanbul Zeytinburnu </w:t>
            </w:r>
          </w:p>
          <w:p w:rsidR="00EA028E" w:rsidRDefault="00EA028E" w:rsidP="00ED5B85">
            <w:pPr>
              <w:jc w:val="center"/>
              <w:rPr>
                <w:rFonts w:cs="Arial"/>
                <w:szCs w:val="22"/>
                <w:lang w:val="en-US"/>
              </w:rPr>
            </w:pPr>
            <w:r>
              <w:rPr>
                <w:rFonts w:cs="Arial"/>
                <w:szCs w:val="22"/>
                <w:lang w:val="en-US"/>
              </w:rPr>
              <w:t>o</w:t>
            </w:r>
          </w:p>
          <w:p w:rsidR="00EA028E" w:rsidRPr="009806DD" w:rsidRDefault="00EA028E" w:rsidP="00ED5B85">
            <w:pPr>
              <w:jc w:val="center"/>
              <w:rPr>
                <w:rFonts w:cs="Arial"/>
                <w:szCs w:val="22"/>
                <w:lang w:val="en-US"/>
              </w:rPr>
            </w:pPr>
            <w:r w:rsidRPr="009806DD">
              <w:rPr>
                <w:rFonts w:cs="Arial"/>
                <w:szCs w:val="22"/>
                <w:lang w:val="en-US"/>
              </w:rPr>
              <w:t>Double Tree Hilton Topkapi</w:t>
            </w:r>
          </w:p>
        </w:tc>
        <w:tc>
          <w:tcPr>
            <w:tcW w:w="3357" w:type="dxa"/>
            <w:vAlign w:val="center"/>
          </w:tcPr>
          <w:p w:rsidR="00EA028E" w:rsidRPr="002D7356" w:rsidRDefault="00EA028E" w:rsidP="00ED5B85">
            <w:pPr>
              <w:jc w:val="center"/>
              <w:rPr>
                <w:rFonts w:cs="Arial"/>
                <w:szCs w:val="22"/>
              </w:rPr>
            </w:pPr>
            <w:r>
              <w:rPr>
                <w:rFonts w:cs="Arial"/>
                <w:szCs w:val="22"/>
              </w:rPr>
              <w:t xml:space="preserve">Primera </w:t>
            </w:r>
          </w:p>
        </w:tc>
      </w:tr>
      <w:tr w:rsidR="00EA028E" w:rsidRPr="002D7356" w:rsidTr="00ED5B85">
        <w:tc>
          <w:tcPr>
            <w:tcW w:w="3356" w:type="dxa"/>
            <w:vAlign w:val="center"/>
          </w:tcPr>
          <w:p w:rsidR="00EA028E" w:rsidRPr="002D7356" w:rsidRDefault="00EA028E" w:rsidP="00ED5B85">
            <w:pPr>
              <w:jc w:val="center"/>
              <w:rPr>
                <w:rFonts w:cs="Arial"/>
                <w:caps/>
                <w:szCs w:val="22"/>
              </w:rPr>
            </w:pPr>
            <w:r w:rsidRPr="002D7356">
              <w:rPr>
                <w:rFonts w:cs="Arial"/>
                <w:szCs w:val="22"/>
              </w:rPr>
              <w:t>Capadocia</w:t>
            </w:r>
          </w:p>
        </w:tc>
        <w:tc>
          <w:tcPr>
            <w:tcW w:w="3357" w:type="dxa"/>
            <w:vAlign w:val="center"/>
          </w:tcPr>
          <w:p w:rsidR="00EA028E" w:rsidRPr="00423CC6" w:rsidRDefault="00EA028E" w:rsidP="00ED5B85">
            <w:pPr>
              <w:jc w:val="center"/>
              <w:rPr>
                <w:rFonts w:cs="Arial"/>
                <w:szCs w:val="22"/>
                <w:lang w:val="es-ES"/>
              </w:rPr>
            </w:pPr>
            <w:r w:rsidRPr="00423CC6">
              <w:rPr>
                <w:rFonts w:cs="Arial"/>
                <w:szCs w:val="22"/>
                <w:lang w:val="es-ES"/>
              </w:rPr>
              <w:t>Mustafa Cappadocia Resort</w:t>
            </w:r>
          </w:p>
          <w:p w:rsidR="00EA028E" w:rsidRPr="00423CC6" w:rsidRDefault="00EA028E" w:rsidP="00ED5B85">
            <w:pPr>
              <w:jc w:val="center"/>
              <w:rPr>
                <w:rFonts w:cs="Arial"/>
                <w:szCs w:val="22"/>
                <w:lang w:val="es-ES"/>
              </w:rPr>
            </w:pPr>
            <w:r w:rsidRPr="00423CC6">
              <w:rPr>
                <w:rFonts w:cs="Arial"/>
                <w:szCs w:val="22"/>
                <w:lang w:val="es-ES"/>
              </w:rPr>
              <w:t>o</w:t>
            </w:r>
          </w:p>
          <w:p w:rsidR="00EA028E" w:rsidRPr="00423CC6" w:rsidRDefault="00EA028E" w:rsidP="00ED5B85">
            <w:pPr>
              <w:jc w:val="center"/>
              <w:rPr>
                <w:rFonts w:cs="Arial"/>
                <w:szCs w:val="22"/>
                <w:lang w:val="es-ES"/>
              </w:rPr>
            </w:pPr>
            <w:r w:rsidRPr="00423CC6">
              <w:rPr>
                <w:rFonts w:cs="Arial"/>
                <w:szCs w:val="22"/>
                <w:lang w:val="es-ES"/>
              </w:rPr>
              <w:t>Dinler Urgup</w:t>
            </w:r>
          </w:p>
          <w:p w:rsidR="00EA028E" w:rsidRPr="00423CC6" w:rsidRDefault="00EA028E" w:rsidP="00ED5B85">
            <w:pPr>
              <w:jc w:val="center"/>
              <w:rPr>
                <w:rFonts w:cs="Arial"/>
                <w:szCs w:val="22"/>
                <w:lang w:val="es-ES"/>
              </w:rPr>
            </w:pPr>
            <w:r w:rsidRPr="00423CC6">
              <w:rPr>
                <w:rFonts w:cs="Arial"/>
                <w:szCs w:val="22"/>
                <w:lang w:val="es-ES"/>
              </w:rPr>
              <w:t>o</w:t>
            </w:r>
          </w:p>
          <w:p w:rsidR="00EA028E" w:rsidRDefault="00EA028E" w:rsidP="00ED5B85">
            <w:pPr>
              <w:jc w:val="center"/>
              <w:rPr>
                <w:rFonts w:cs="Arial"/>
                <w:szCs w:val="22"/>
                <w:lang w:val="en-US"/>
              </w:rPr>
            </w:pPr>
            <w:r>
              <w:rPr>
                <w:rFonts w:cs="Arial"/>
                <w:szCs w:val="22"/>
                <w:lang w:val="en-US"/>
              </w:rPr>
              <w:t>Perissia</w:t>
            </w:r>
          </w:p>
        </w:tc>
        <w:tc>
          <w:tcPr>
            <w:tcW w:w="3357" w:type="dxa"/>
            <w:vAlign w:val="center"/>
          </w:tcPr>
          <w:p w:rsidR="00EA028E" w:rsidRDefault="00EA028E" w:rsidP="00ED5B85">
            <w:pPr>
              <w:jc w:val="center"/>
              <w:rPr>
                <w:rFonts w:cs="Arial"/>
                <w:szCs w:val="22"/>
              </w:rPr>
            </w:pPr>
            <w:r>
              <w:rPr>
                <w:rFonts w:cs="Arial"/>
                <w:szCs w:val="22"/>
              </w:rPr>
              <w:t>Primera</w:t>
            </w:r>
          </w:p>
        </w:tc>
      </w:tr>
      <w:tr w:rsidR="00EA028E" w:rsidRPr="002D7356" w:rsidTr="00ED5B85">
        <w:tc>
          <w:tcPr>
            <w:tcW w:w="3356" w:type="dxa"/>
            <w:vAlign w:val="center"/>
          </w:tcPr>
          <w:p w:rsidR="00EA028E" w:rsidRPr="002D7356" w:rsidRDefault="00EA028E" w:rsidP="00ED5B85">
            <w:pPr>
              <w:jc w:val="center"/>
              <w:rPr>
                <w:rFonts w:cs="Arial"/>
                <w:szCs w:val="22"/>
              </w:rPr>
            </w:pPr>
            <w:r>
              <w:rPr>
                <w:rFonts w:cs="Arial"/>
                <w:szCs w:val="22"/>
              </w:rPr>
              <w:t>Pamukkale</w:t>
            </w:r>
          </w:p>
        </w:tc>
        <w:tc>
          <w:tcPr>
            <w:tcW w:w="3357" w:type="dxa"/>
            <w:vAlign w:val="center"/>
          </w:tcPr>
          <w:p w:rsidR="00EA028E" w:rsidRPr="006D11FD" w:rsidRDefault="00EA028E" w:rsidP="00ED5B85">
            <w:pPr>
              <w:jc w:val="center"/>
              <w:rPr>
                <w:rFonts w:cs="Arial"/>
                <w:szCs w:val="22"/>
                <w:lang w:val="en-US"/>
              </w:rPr>
            </w:pPr>
            <w:r w:rsidRPr="006D11FD">
              <w:rPr>
                <w:rFonts w:cs="Arial"/>
                <w:szCs w:val="22"/>
                <w:lang w:val="en-US"/>
              </w:rPr>
              <w:t xml:space="preserve">Richmond Thermal </w:t>
            </w:r>
          </w:p>
          <w:p w:rsidR="00EA028E" w:rsidRPr="006D11FD" w:rsidRDefault="00EA028E" w:rsidP="00ED5B85">
            <w:pPr>
              <w:jc w:val="center"/>
              <w:rPr>
                <w:rFonts w:cs="Arial"/>
                <w:szCs w:val="22"/>
                <w:lang w:val="en-US"/>
              </w:rPr>
            </w:pPr>
            <w:r w:rsidRPr="006D11FD">
              <w:rPr>
                <w:rFonts w:cs="Arial"/>
                <w:szCs w:val="22"/>
                <w:lang w:val="en-US"/>
              </w:rPr>
              <w:t>o</w:t>
            </w:r>
          </w:p>
          <w:p w:rsidR="00EA028E" w:rsidRPr="006D11FD" w:rsidRDefault="00EA028E" w:rsidP="00ED5B85">
            <w:pPr>
              <w:jc w:val="center"/>
              <w:rPr>
                <w:rFonts w:cs="Arial"/>
                <w:szCs w:val="22"/>
                <w:lang w:val="en-US"/>
              </w:rPr>
            </w:pPr>
            <w:r w:rsidRPr="006D11FD">
              <w:rPr>
                <w:rFonts w:cs="Arial"/>
                <w:szCs w:val="22"/>
                <w:lang w:val="en-US"/>
              </w:rPr>
              <w:t>Adempira Thermal</w:t>
            </w:r>
          </w:p>
          <w:p w:rsidR="00EA028E" w:rsidRPr="006D11FD" w:rsidRDefault="00EA028E" w:rsidP="00ED5B85">
            <w:pPr>
              <w:jc w:val="center"/>
              <w:rPr>
                <w:rFonts w:cs="Arial"/>
                <w:szCs w:val="22"/>
                <w:lang w:val="en-US"/>
              </w:rPr>
            </w:pPr>
            <w:r w:rsidRPr="006D11FD">
              <w:rPr>
                <w:rFonts w:cs="Arial"/>
                <w:szCs w:val="22"/>
                <w:lang w:val="en-US"/>
              </w:rPr>
              <w:t>o</w:t>
            </w:r>
          </w:p>
          <w:p w:rsidR="00EA028E" w:rsidRPr="006D11FD" w:rsidRDefault="00EA028E" w:rsidP="00ED5B85">
            <w:pPr>
              <w:jc w:val="center"/>
              <w:rPr>
                <w:rFonts w:cs="Arial"/>
                <w:szCs w:val="22"/>
                <w:lang w:val="en-US"/>
              </w:rPr>
            </w:pPr>
            <w:r w:rsidRPr="006D11FD">
              <w:rPr>
                <w:rFonts w:cs="Arial"/>
                <w:szCs w:val="22"/>
                <w:lang w:val="en-US"/>
              </w:rPr>
              <w:t>Colossae Thermal</w:t>
            </w:r>
          </w:p>
        </w:tc>
        <w:tc>
          <w:tcPr>
            <w:tcW w:w="3357" w:type="dxa"/>
            <w:vAlign w:val="center"/>
          </w:tcPr>
          <w:p w:rsidR="00EA028E" w:rsidRDefault="00EA028E" w:rsidP="00ED5B85">
            <w:pPr>
              <w:jc w:val="center"/>
              <w:rPr>
                <w:rFonts w:cs="Arial"/>
                <w:szCs w:val="22"/>
              </w:rPr>
            </w:pPr>
            <w:r>
              <w:rPr>
                <w:rFonts w:cs="Arial"/>
                <w:szCs w:val="22"/>
              </w:rPr>
              <w:t>Primera</w:t>
            </w:r>
          </w:p>
        </w:tc>
      </w:tr>
      <w:tr w:rsidR="00EA028E" w:rsidRPr="002D7356" w:rsidTr="00ED5B85">
        <w:tc>
          <w:tcPr>
            <w:tcW w:w="3356" w:type="dxa"/>
            <w:vAlign w:val="center"/>
          </w:tcPr>
          <w:p w:rsidR="00EA028E" w:rsidRPr="002D7356" w:rsidRDefault="00EA028E" w:rsidP="00ED5B85">
            <w:pPr>
              <w:jc w:val="center"/>
              <w:rPr>
                <w:rFonts w:cs="Arial"/>
                <w:szCs w:val="22"/>
              </w:rPr>
            </w:pPr>
            <w:r w:rsidRPr="002D7356">
              <w:rPr>
                <w:rFonts w:cs="Arial"/>
                <w:szCs w:val="22"/>
              </w:rPr>
              <w:t>Kusadasi</w:t>
            </w:r>
          </w:p>
        </w:tc>
        <w:tc>
          <w:tcPr>
            <w:tcW w:w="3357" w:type="dxa"/>
            <w:vAlign w:val="center"/>
          </w:tcPr>
          <w:p w:rsidR="00EA028E" w:rsidRDefault="00EA028E" w:rsidP="00ED5B85">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EA028E" w:rsidRPr="007302A0" w:rsidRDefault="00EA028E" w:rsidP="00ED5B85">
            <w:pPr>
              <w:jc w:val="center"/>
              <w:rPr>
                <w:rFonts w:cs="Arial"/>
                <w:szCs w:val="22"/>
                <w:lang w:val="en-US"/>
              </w:rPr>
            </w:pPr>
            <w:r w:rsidRPr="007302A0">
              <w:rPr>
                <w:rFonts w:cs="Arial"/>
                <w:szCs w:val="22"/>
                <w:lang w:val="en-US"/>
              </w:rPr>
              <w:t>o</w:t>
            </w:r>
          </w:p>
          <w:p w:rsidR="00EA028E" w:rsidRPr="001F5BCB" w:rsidRDefault="00EA028E" w:rsidP="00ED5B85">
            <w:pPr>
              <w:jc w:val="center"/>
              <w:rPr>
                <w:rFonts w:cs="Arial"/>
                <w:szCs w:val="22"/>
                <w:lang w:val="en-US"/>
              </w:rPr>
            </w:pPr>
            <w:r w:rsidRPr="007302A0">
              <w:rPr>
                <w:rFonts w:cs="Arial"/>
                <w:szCs w:val="22"/>
                <w:lang w:val="en-US"/>
              </w:rPr>
              <w:t>Richmond Ephesus</w:t>
            </w:r>
          </w:p>
        </w:tc>
        <w:tc>
          <w:tcPr>
            <w:tcW w:w="3357" w:type="dxa"/>
            <w:vAlign w:val="center"/>
          </w:tcPr>
          <w:p w:rsidR="00EA028E" w:rsidRPr="002D7356" w:rsidRDefault="00EA028E" w:rsidP="00ED5B85">
            <w:pPr>
              <w:jc w:val="center"/>
              <w:rPr>
                <w:rFonts w:cs="Arial"/>
                <w:szCs w:val="22"/>
              </w:rPr>
            </w:pPr>
            <w:r>
              <w:rPr>
                <w:rFonts w:cs="Arial"/>
                <w:szCs w:val="22"/>
              </w:rPr>
              <w:t>Primera Superior</w:t>
            </w:r>
          </w:p>
        </w:tc>
      </w:tr>
      <w:tr w:rsidR="00EA028E" w:rsidRPr="002D7356" w:rsidTr="00ED5B85">
        <w:tc>
          <w:tcPr>
            <w:tcW w:w="3356" w:type="dxa"/>
            <w:vAlign w:val="center"/>
          </w:tcPr>
          <w:p w:rsidR="00EA028E" w:rsidRDefault="00EA028E" w:rsidP="00ED5B85">
            <w:pPr>
              <w:jc w:val="center"/>
              <w:rPr>
                <w:rFonts w:cs="Arial"/>
                <w:szCs w:val="22"/>
              </w:rPr>
            </w:pPr>
            <w:r>
              <w:rPr>
                <w:rFonts w:cs="Arial"/>
                <w:szCs w:val="22"/>
              </w:rPr>
              <w:t>Izmir</w:t>
            </w:r>
          </w:p>
        </w:tc>
        <w:tc>
          <w:tcPr>
            <w:tcW w:w="3357" w:type="dxa"/>
            <w:vAlign w:val="center"/>
          </w:tcPr>
          <w:p w:rsidR="00EA028E" w:rsidRDefault="00EA028E" w:rsidP="00ED5B85">
            <w:pPr>
              <w:jc w:val="center"/>
              <w:rPr>
                <w:rFonts w:cs="Arial"/>
                <w:szCs w:val="22"/>
                <w:lang w:val="en-US"/>
              </w:rPr>
            </w:pPr>
            <w:r w:rsidRPr="005A6C55">
              <w:rPr>
                <w:rFonts w:cs="Arial"/>
                <w:szCs w:val="22"/>
                <w:lang w:val="en-US"/>
              </w:rPr>
              <w:t>Kordon Cankaya</w:t>
            </w:r>
          </w:p>
          <w:p w:rsidR="00EA028E" w:rsidRDefault="00EA028E" w:rsidP="00ED5B85">
            <w:pPr>
              <w:jc w:val="center"/>
              <w:rPr>
                <w:rFonts w:cs="Arial"/>
                <w:szCs w:val="22"/>
                <w:lang w:val="en-US"/>
              </w:rPr>
            </w:pPr>
            <w:r>
              <w:rPr>
                <w:rFonts w:cs="Arial"/>
                <w:szCs w:val="22"/>
                <w:lang w:val="en-US"/>
              </w:rPr>
              <w:t>o</w:t>
            </w:r>
          </w:p>
          <w:p w:rsidR="00EA028E" w:rsidRPr="001F5BCB" w:rsidRDefault="00EA028E" w:rsidP="00ED5B85">
            <w:pPr>
              <w:jc w:val="center"/>
              <w:rPr>
                <w:rFonts w:cs="Arial"/>
                <w:szCs w:val="22"/>
                <w:lang w:val="en-US"/>
              </w:rPr>
            </w:pPr>
            <w:r w:rsidRPr="005A6C55">
              <w:rPr>
                <w:rFonts w:cs="Arial"/>
                <w:szCs w:val="22"/>
                <w:lang w:val="en-US"/>
              </w:rPr>
              <w:t>Hilton Garden Inn Bayrakli</w:t>
            </w:r>
          </w:p>
        </w:tc>
        <w:tc>
          <w:tcPr>
            <w:tcW w:w="3357" w:type="dxa"/>
            <w:vAlign w:val="center"/>
          </w:tcPr>
          <w:p w:rsidR="00EA028E" w:rsidRPr="005A6C55" w:rsidRDefault="00EA028E" w:rsidP="00ED5B85">
            <w:pPr>
              <w:jc w:val="center"/>
              <w:rPr>
                <w:rFonts w:cs="Arial"/>
                <w:szCs w:val="22"/>
                <w:lang w:val="en-US"/>
              </w:rPr>
            </w:pPr>
            <w:r>
              <w:rPr>
                <w:rFonts w:cs="Arial"/>
                <w:szCs w:val="22"/>
                <w:lang w:val="en-US"/>
              </w:rPr>
              <w:t>Primera</w:t>
            </w:r>
          </w:p>
        </w:tc>
      </w:tr>
    </w:tbl>
    <w:p w:rsidR="00EA028E" w:rsidRDefault="00EA028E" w:rsidP="00EA028E">
      <w:pPr>
        <w:pStyle w:val="itinerario"/>
      </w:pPr>
    </w:p>
    <w:p w:rsidR="00E21DCD" w:rsidRDefault="00E21DCD" w:rsidP="00EA028E">
      <w:pPr>
        <w:pStyle w:val="subtitulo1"/>
        <w:rPr>
          <w:color w:val="1F3864"/>
        </w:rPr>
      </w:pPr>
    </w:p>
    <w:p w:rsidR="00EA028E" w:rsidRPr="003C7C40" w:rsidRDefault="00EA028E" w:rsidP="00EA028E">
      <w:pPr>
        <w:pStyle w:val="subtitulo1"/>
        <w:rPr>
          <w:color w:val="1F3864"/>
        </w:rPr>
      </w:pPr>
      <w:r w:rsidRPr="003C7C40">
        <w:rPr>
          <w:color w:val="1F3864"/>
        </w:rPr>
        <w:t>Valor visitas opcionales en USD por persona</w:t>
      </w:r>
      <w:r>
        <w:t xml:space="preserve">, </w:t>
      </w:r>
      <w:r w:rsidRPr="008222F0">
        <w:rPr>
          <w:color w:val="1F3864"/>
        </w:rPr>
        <w:t>pagos directamente en Turquia</w:t>
      </w:r>
    </w:p>
    <w:p w:rsidR="00EA028E" w:rsidRPr="00554B1E" w:rsidRDefault="00EA028E" w:rsidP="00EA028E">
      <w:pPr>
        <w:pStyle w:val="Sinespaciado"/>
      </w:pPr>
    </w:p>
    <w:tbl>
      <w:tblPr>
        <w:tblStyle w:val="Tablaconcuadrcula"/>
        <w:tblW w:w="0" w:type="auto"/>
        <w:tblLook w:val="04A0" w:firstRow="1" w:lastRow="0" w:firstColumn="1" w:lastColumn="0" w:noHBand="0" w:noVBand="1"/>
      </w:tblPr>
      <w:tblGrid>
        <w:gridCol w:w="1696"/>
        <w:gridCol w:w="6946"/>
        <w:gridCol w:w="1428"/>
      </w:tblGrid>
      <w:tr w:rsidR="00890CAB" w:rsidRPr="00554B1E" w:rsidTr="00B61405">
        <w:tc>
          <w:tcPr>
            <w:tcW w:w="1696" w:type="dxa"/>
            <w:shd w:val="pct20" w:color="auto" w:fill="1F3864"/>
            <w:vAlign w:val="center"/>
          </w:tcPr>
          <w:p w:rsidR="00890CAB" w:rsidRPr="009E4D64" w:rsidRDefault="00890CAB" w:rsidP="00B61405">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890CAB" w:rsidRPr="009E4D64" w:rsidRDefault="00890CAB" w:rsidP="00B61405">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890CAB" w:rsidRPr="009E4D64" w:rsidRDefault="00890CAB" w:rsidP="00B61405">
            <w:pPr>
              <w:jc w:val="center"/>
              <w:rPr>
                <w:b/>
                <w:color w:val="FFFFFF" w:themeColor="background1"/>
                <w:sz w:val="28"/>
                <w:szCs w:val="28"/>
              </w:rPr>
            </w:pPr>
            <w:r w:rsidRPr="009E4D64">
              <w:rPr>
                <w:b/>
                <w:color w:val="FFFFFF" w:themeColor="background1"/>
                <w:sz w:val="28"/>
                <w:szCs w:val="28"/>
              </w:rPr>
              <w:t>Valor</w:t>
            </w:r>
          </w:p>
        </w:tc>
      </w:tr>
      <w:tr w:rsidR="00890CAB" w:rsidRPr="00554B1E" w:rsidTr="00B61405">
        <w:tc>
          <w:tcPr>
            <w:tcW w:w="1696" w:type="dxa"/>
            <w:vAlign w:val="center"/>
          </w:tcPr>
          <w:p w:rsidR="00890CAB" w:rsidRPr="00554B1E" w:rsidRDefault="00890CAB" w:rsidP="00B61405">
            <w:pPr>
              <w:jc w:val="center"/>
              <w:rPr>
                <w:rFonts w:cs="Arial"/>
                <w:caps/>
              </w:rPr>
            </w:pPr>
            <w:r w:rsidRPr="00554B1E">
              <w:rPr>
                <w:rFonts w:cs="Arial"/>
              </w:rPr>
              <w:t>Capadocia</w:t>
            </w:r>
          </w:p>
        </w:tc>
        <w:tc>
          <w:tcPr>
            <w:tcW w:w="6946" w:type="dxa"/>
            <w:vAlign w:val="center"/>
          </w:tcPr>
          <w:p w:rsidR="00890CAB" w:rsidRPr="00554B1E" w:rsidRDefault="00890CAB" w:rsidP="00B61405">
            <w:pPr>
              <w:jc w:val="center"/>
              <w:rPr>
                <w:rFonts w:cs="Arial"/>
              </w:rPr>
            </w:pPr>
            <w:r>
              <w:rPr>
                <w:rFonts w:cs="Arial"/>
              </w:rPr>
              <w:t>Paseo en Globo – sujeto a condiciones meteorológicas y a disponibilidad</w:t>
            </w:r>
          </w:p>
        </w:tc>
        <w:tc>
          <w:tcPr>
            <w:tcW w:w="1428" w:type="dxa"/>
            <w:vAlign w:val="center"/>
          </w:tcPr>
          <w:p w:rsidR="00890CAB" w:rsidRPr="00554B1E" w:rsidRDefault="00890CAB" w:rsidP="00B61405">
            <w:pPr>
              <w:jc w:val="center"/>
              <w:rPr>
                <w:rFonts w:cs="Arial"/>
              </w:rPr>
            </w:pPr>
            <w:r>
              <w:rPr>
                <w:rFonts w:cs="Arial"/>
              </w:rPr>
              <w:t>320</w:t>
            </w:r>
          </w:p>
        </w:tc>
      </w:tr>
      <w:tr w:rsidR="00890CAB" w:rsidRPr="00554B1E" w:rsidTr="00B61405">
        <w:tc>
          <w:tcPr>
            <w:tcW w:w="1696" w:type="dxa"/>
            <w:vAlign w:val="center"/>
          </w:tcPr>
          <w:p w:rsidR="00890CAB" w:rsidRPr="00554B1E" w:rsidRDefault="00890CAB" w:rsidP="00B61405">
            <w:pPr>
              <w:jc w:val="center"/>
              <w:rPr>
                <w:rFonts w:cs="Arial"/>
              </w:rPr>
            </w:pPr>
            <w:r>
              <w:rPr>
                <w:rFonts w:cs="Arial"/>
              </w:rPr>
              <w:t>Capadocia</w:t>
            </w:r>
          </w:p>
        </w:tc>
        <w:tc>
          <w:tcPr>
            <w:tcW w:w="6946" w:type="dxa"/>
            <w:vAlign w:val="center"/>
          </w:tcPr>
          <w:p w:rsidR="00890CAB" w:rsidRPr="00554B1E" w:rsidRDefault="00890CAB" w:rsidP="00B61405">
            <w:pPr>
              <w:jc w:val="center"/>
              <w:rPr>
                <w:rFonts w:cs="Arial"/>
              </w:rPr>
            </w:pPr>
            <w:r>
              <w:rPr>
                <w:rFonts w:cs="Arial"/>
              </w:rPr>
              <w:t>Safari 4 X 4</w:t>
            </w:r>
          </w:p>
        </w:tc>
        <w:tc>
          <w:tcPr>
            <w:tcW w:w="1428" w:type="dxa"/>
            <w:vAlign w:val="center"/>
          </w:tcPr>
          <w:p w:rsidR="00890CAB" w:rsidRDefault="00890CAB" w:rsidP="00B61405">
            <w:pPr>
              <w:jc w:val="center"/>
              <w:rPr>
                <w:rFonts w:cs="Arial"/>
              </w:rPr>
            </w:pPr>
            <w:r>
              <w:rPr>
                <w:rFonts w:cs="Arial"/>
              </w:rPr>
              <w:t>80</w:t>
            </w:r>
          </w:p>
        </w:tc>
      </w:tr>
      <w:tr w:rsidR="00890CAB" w:rsidRPr="00554B1E" w:rsidTr="00B61405">
        <w:tc>
          <w:tcPr>
            <w:tcW w:w="1696" w:type="dxa"/>
            <w:vAlign w:val="center"/>
          </w:tcPr>
          <w:p w:rsidR="00890CAB" w:rsidRPr="00554B1E" w:rsidRDefault="00890CAB" w:rsidP="00B61405">
            <w:pPr>
              <w:jc w:val="center"/>
              <w:rPr>
                <w:rFonts w:cs="Arial"/>
                <w:caps/>
              </w:rPr>
            </w:pPr>
            <w:r w:rsidRPr="00554B1E">
              <w:rPr>
                <w:rFonts w:cs="Arial"/>
              </w:rPr>
              <w:t>Capadocia</w:t>
            </w:r>
          </w:p>
        </w:tc>
        <w:tc>
          <w:tcPr>
            <w:tcW w:w="6946" w:type="dxa"/>
            <w:vAlign w:val="center"/>
          </w:tcPr>
          <w:p w:rsidR="00890CAB" w:rsidRPr="00554B1E" w:rsidRDefault="00890CAB" w:rsidP="00B61405">
            <w:pPr>
              <w:jc w:val="center"/>
              <w:rPr>
                <w:rFonts w:cs="Arial"/>
              </w:rPr>
            </w:pPr>
            <w:r w:rsidRPr="00554B1E">
              <w:rPr>
                <w:rFonts w:cs="Arial"/>
              </w:rPr>
              <w:t>Show Nocturno</w:t>
            </w:r>
            <w:r>
              <w:rPr>
                <w:rFonts w:cs="Arial"/>
              </w:rPr>
              <w:t xml:space="preserve"> Noche Turca</w:t>
            </w:r>
          </w:p>
        </w:tc>
        <w:tc>
          <w:tcPr>
            <w:tcW w:w="1428" w:type="dxa"/>
            <w:vAlign w:val="center"/>
          </w:tcPr>
          <w:p w:rsidR="00890CAB" w:rsidRPr="00554B1E" w:rsidRDefault="00890CAB" w:rsidP="00B61405">
            <w:pPr>
              <w:jc w:val="center"/>
              <w:rPr>
                <w:rFonts w:cs="Arial"/>
              </w:rPr>
            </w:pPr>
            <w:r>
              <w:rPr>
                <w:rFonts w:cs="Arial"/>
              </w:rPr>
              <w:t>70</w:t>
            </w:r>
          </w:p>
        </w:tc>
      </w:tr>
      <w:tr w:rsidR="00890CAB" w:rsidRPr="00554B1E" w:rsidTr="00B61405">
        <w:tc>
          <w:tcPr>
            <w:tcW w:w="1696" w:type="dxa"/>
            <w:vAlign w:val="center"/>
          </w:tcPr>
          <w:p w:rsidR="00890CAB" w:rsidRDefault="00890CAB" w:rsidP="00B61405">
            <w:pPr>
              <w:jc w:val="center"/>
              <w:rPr>
                <w:rFonts w:cs="Arial"/>
              </w:rPr>
            </w:pPr>
            <w:r>
              <w:rPr>
                <w:rFonts w:cs="Arial"/>
              </w:rPr>
              <w:t>Pamukkale</w:t>
            </w:r>
          </w:p>
        </w:tc>
        <w:tc>
          <w:tcPr>
            <w:tcW w:w="6946" w:type="dxa"/>
            <w:vAlign w:val="center"/>
          </w:tcPr>
          <w:p w:rsidR="00890CAB" w:rsidRDefault="00890CAB" w:rsidP="00B61405">
            <w:pPr>
              <w:jc w:val="center"/>
              <w:rPr>
                <w:rFonts w:cs="Arial"/>
              </w:rPr>
            </w:pPr>
            <w:r>
              <w:rPr>
                <w:rFonts w:cs="Arial"/>
              </w:rPr>
              <w:t>Paseo en Globo – sujeto a condiciones meteorológicas y a disponibilidad</w:t>
            </w:r>
          </w:p>
        </w:tc>
        <w:tc>
          <w:tcPr>
            <w:tcW w:w="1428" w:type="dxa"/>
            <w:vAlign w:val="center"/>
          </w:tcPr>
          <w:p w:rsidR="00890CAB" w:rsidRDefault="00890CAB" w:rsidP="00B61405">
            <w:pPr>
              <w:jc w:val="center"/>
              <w:rPr>
                <w:rFonts w:cs="Arial"/>
              </w:rPr>
            </w:pPr>
            <w:r>
              <w:rPr>
                <w:rFonts w:cs="Arial"/>
              </w:rPr>
              <w:t>270</w:t>
            </w:r>
          </w:p>
        </w:tc>
      </w:tr>
      <w:tr w:rsidR="00890CAB" w:rsidRPr="00554B1E" w:rsidTr="00B61405">
        <w:tc>
          <w:tcPr>
            <w:tcW w:w="1696" w:type="dxa"/>
            <w:vAlign w:val="center"/>
          </w:tcPr>
          <w:p w:rsidR="00890CAB" w:rsidRPr="00554B1E" w:rsidRDefault="00890CAB" w:rsidP="00B61405">
            <w:pPr>
              <w:jc w:val="center"/>
              <w:rPr>
                <w:rFonts w:cs="Arial"/>
              </w:rPr>
            </w:pPr>
            <w:r>
              <w:rPr>
                <w:rFonts w:cs="Arial"/>
              </w:rPr>
              <w:t>Kusadasi</w:t>
            </w:r>
          </w:p>
        </w:tc>
        <w:tc>
          <w:tcPr>
            <w:tcW w:w="6946" w:type="dxa"/>
            <w:vAlign w:val="center"/>
          </w:tcPr>
          <w:p w:rsidR="00890CAB" w:rsidRPr="00554B1E" w:rsidRDefault="00890CAB" w:rsidP="00B61405">
            <w:pPr>
              <w:jc w:val="center"/>
              <w:rPr>
                <w:rFonts w:cs="Arial"/>
              </w:rPr>
            </w:pPr>
            <w:r>
              <w:rPr>
                <w:rFonts w:cs="Arial"/>
              </w:rPr>
              <w:t xml:space="preserve">Excursión a Izmir y Sirince con almuerzo </w:t>
            </w:r>
          </w:p>
        </w:tc>
        <w:tc>
          <w:tcPr>
            <w:tcW w:w="1428" w:type="dxa"/>
            <w:vAlign w:val="center"/>
          </w:tcPr>
          <w:p w:rsidR="00890CAB" w:rsidRDefault="00890CAB" w:rsidP="00B61405">
            <w:pPr>
              <w:jc w:val="center"/>
              <w:rPr>
                <w:rFonts w:cs="Arial"/>
              </w:rPr>
            </w:pPr>
            <w:r>
              <w:rPr>
                <w:rFonts w:cs="Arial"/>
              </w:rPr>
              <w:t>90</w:t>
            </w:r>
          </w:p>
        </w:tc>
      </w:tr>
      <w:tr w:rsidR="00890CAB" w:rsidRPr="00554B1E" w:rsidTr="00B61405">
        <w:tc>
          <w:tcPr>
            <w:tcW w:w="1696" w:type="dxa"/>
            <w:vAlign w:val="center"/>
          </w:tcPr>
          <w:p w:rsidR="00890CAB" w:rsidRPr="00554B1E" w:rsidRDefault="00890CAB" w:rsidP="00B61405">
            <w:pPr>
              <w:jc w:val="center"/>
              <w:rPr>
                <w:rFonts w:cs="Arial"/>
                <w:caps/>
              </w:rPr>
            </w:pPr>
            <w:r w:rsidRPr="00554B1E">
              <w:rPr>
                <w:rFonts w:cs="Arial"/>
              </w:rPr>
              <w:t>Estambul</w:t>
            </w:r>
          </w:p>
        </w:tc>
        <w:tc>
          <w:tcPr>
            <w:tcW w:w="6946" w:type="dxa"/>
            <w:vAlign w:val="center"/>
          </w:tcPr>
          <w:p w:rsidR="00890CAB" w:rsidRPr="00554B1E" w:rsidRDefault="00890CAB" w:rsidP="00B61405">
            <w:pPr>
              <w:jc w:val="center"/>
              <w:rPr>
                <w:rFonts w:cs="Arial"/>
              </w:rPr>
            </w:pPr>
            <w:r>
              <w:rPr>
                <w:rFonts w:cs="Arial"/>
              </w:rPr>
              <w:t>Visita de día completo Estambul clásico con almuerzo</w:t>
            </w:r>
          </w:p>
        </w:tc>
        <w:tc>
          <w:tcPr>
            <w:tcW w:w="1428" w:type="dxa"/>
            <w:vAlign w:val="center"/>
          </w:tcPr>
          <w:p w:rsidR="00890CAB" w:rsidRPr="00554B1E" w:rsidRDefault="00890CAB" w:rsidP="00B61405">
            <w:pPr>
              <w:jc w:val="center"/>
              <w:rPr>
                <w:rFonts w:cs="Arial"/>
              </w:rPr>
            </w:pPr>
            <w:r>
              <w:rPr>
                <w:rFonts w:cs="Arial"/>
              </w:rPr>
              <w:t>100</w:t>
            </w:r>
          </w:p>
        </w:tc>
      </w:tr>
    </w:tbl>
    <w:p w:rsidR="00890CAB" w:rsidRDefault="00890CAB" w:rsidP="00EA028E">
      <w:pPr>
        <w:pStyle w:val="itinerario"/>
      </w:pPr>
    </w:p>
    <w:p w:rsidR="00EA028E" w:rsidRPr="009A2537" w:rsidRDefault="00EA028E" w:rsidP="00EA028E">
      <w:pPr>
        <w:pStyle w:val="vinetas"/>
        <w:jc w:val="both"/>
      </w:pPr>
      <w:r w:rsidRPr="009A2537">
        <w:t xml:space="preserve">El valor de las visitas y excursiones es orientativo, sujeto a cambios sin previo aviso. </w:t>
      </w:r>
    </w:p>
    <w:p w:rsidR="00EA028E" w:rsidRDefault="00EA028E" w:rsidP="00EA028E">
      <w:pPr>
        <w:pStyle w:val="vinetas"/>
        <w:jc w:val="both"/>
      </w:pPr>
      <w:r w:rsidRPr="00051910">
        <w:t>Los opcionales operarán en el destino con un mínimo de 10 participantes</w:t>
      </w:r>
      <w:r>
        <w:t>,</w:t>
      </w:r>
      <w:r w:rsidRPr="00051910">
        <w:t xml:space="preserve"> excepto el paseo en globo.</w:t>
      </w:r>
    </w:p>
    <w:p w:rsidR="00EA028E" w:rsidRPr="00AB2C14" w:rsidRDefault="00EA028E" w:rsidP="00EA028E">
      <w:pPr>
        <w:pStyle w:val="vinetas"/>
        <w:jc w:val="both"/>
      </w:pPr>
      <w:r w:rsidRPr="00AB2C14">
        <w:t>Los precios del paseo en globo dependen de la demanda en el mercado y los operadores de los globos, pueden aumentar sin previo aviso.</w:t>
      </w:r>
    </w:p>
    <w:p w:rsidR="00EA028E" w:rsidRPr="009A2537" w:rsidRDefault="00EA028E" w:rsidP="00EA028E">
      <w:pPr>
        <w:pStyle w:val="vinetas"/>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EA028E" w:rsidRPr="009A2537" w:rsidRDefault="00EA028E" w:rsidP="00EA028E">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EA028E" w:rsidRDefault="00EA028E" w:rsidP="00EA028E">
      <w:pPr>
        <w:pStyle w:val="vinetas"/>
        <w:jc w:val="both"/>
      </w:pPr>
      <w:r>
        <w:t>No somos responsables por servicios contratados en otras empresas.</w:t>
      </w:r>
      <w:r w:rsidRPr="00660F08">
        <w:t xml:space="preserve"> </w:t>
      </w:r>
    </w:p>
    <w:p w:rsidR="00EA028E" w:rsidRDefault="00EA028E" w:rsidP="00EA028E">
      <w:pPr>
        <w:pStyle w:val="itinerario"/>
      </w:pPr>
    </w:p>
    <w:p w:rsidR="00EA028E" w:rsidRPr="003C7C40" w:rsidRDefault="00EA028E" w:rsidP="00EA028E">
      <w:pPr>
        <w:pStyle w:val="dias"/>
        <w:jc w:val="both"/>
        <w:rPr>
          <w:color w:val="1F3864"/>
          <w:sz w:val="28"/>
          <w:szCs w:val="28"/>
        </w:rPr>
      </w:pPr>
      <w:r w:rsidRPr="003C7C40">
        <w:rPr>
          <w:caps w:val="0"/>
          <w:color w:val="1F3864"/>
          <w:sz w:val="28"/>
          <w:szCs w:val="28"/>
        </w:rPr>
        <w:t xml:space="preserve">SUPLEMENTO ALOJAMIENTO EN CAPADOCIA EN EL HOTEL YUNAK O SIMILAR, POR </w:t>
      </w:r>
      <w:r w:rsidRPr="009A2537">
        <w:rPr>
          <w:caps w:val="0"/>
          <w:color w:val="1F3864"/>
          <w:sz w:val="28"/>
          <w:szCs w:val="28"/>
        </w:rPr>
        <w:t>PERSONA</w:t>
      </w:r>
    </w:p>
    <w:p w:rsidR="00EA028E" w:rsidRDefault="00EA028E" w:rsidP="00EA028E">
      <w:pPr>
        <w:pStyle w:val="itinerario"/>
      </w:pPr>
      <w:r>
        <w:t xml:space="preserve">Habitación doble o triple </w:t>
      </w:r>
      <w:r>
        <w:tab/>
        <w:t>USD 340</w:t>
      </w:r>
      <w:r>
        <w:tab/>
      </w:r>
      <w:r>
        <w:tab/>
      </w:r>
    </w:p>
    <w:p w:rsidR="00EA028E" w:rsidRDefault="00EA028E" w:rsidP="00EA028E">
      <w:pPr>
        <w:pStyle w:val="itinerario"/>
      </w:pPr>
      <w:r>
        <w:t>Habitación sencilla</w:t>
      </w:r>
      <w:r>
        <w:tab/>
      </w:r>
      <w:r>
        <w:tab/>
        <w:t>USD 450</w:t>
      </w:r>
      <w:r>
        <w:tab/>
      </w:r>
    </w:p>
    <w:p w:rsidR="00EA028E" w:rsidRDefault="00EA028E" w:rsidP="00EA028E">
      <w:pPr>
        <w:pStyle w:val="itinerario"/>
      </w:pPr>
    </w:p>
    <w:p w:rsidR="00EA028E" w:rsidRPr="009A2537" w:rsidRDefault="00EA028E" w:rsidP="00EA028E">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rsidR="00EA028E" w:rsidRPr="007F14A3" w:rsidRDefault="00EA028E" w:rsidP="00EA028E">
      <w:pPr>
        <w:pStyle w:val="itinerario"/>
        <w:rPr>
          <w:highlight w:val="yellow"/>
        </w:rPr>
      </w:pPr>
    </w:p>
    <w:p w:rsidR="00E21DCD" w:rsidRDefault="00E21DCD" w:rsidP="00EA028E">
      <w:pPr>
        <w:pStyle w:val="dias"/>
        <w:rPr>
          <w:color w:val="1F3864"/>
          <w:sz w:val="28"/>
          <w:szCs w:val="28"/>
        </w:rPr>
      </w:pPr>
    </w:p>
    <w:p w:rsidR="00E21DCD" w:rsidRDefault="00E21DCD" w:rsidP="00EA028E">
      <w:pPr>
        <w:pStyle w:val="dias"/>
        <w:rPr>
          <w:color w:val="1F3864"/>
          <w:sz w:val="28"/>
          <w:szCs w:val="28"/>
        </w:rPr>
      </w:pPr>
    </w:p>
    <w:p w:rsidR="00E21DCD" w:rsidRDefault="00E21DCD" w:rsidP="00EA028E">
      <w:pPr>
        <w:pStyle w:val="dias"/>
        <w:rPr>
          <w:color w:val="1F3864"/>
          <w:sz w:val="28"/>
          <w:szCs w:val="28"/>
        </w:rPr>
      </w:pPr>
    </w:p>
    <w:p w:rsidR="00EA028E" w:rsidRPr="003C7C40" w:rsidRDefault="00EA028E" w:rsidP="00EA028E">
      <w:pPr>
        <w:pStyle w:val="dias"/>
        <w:rPr>
          <w:color w:val="1F3864"/>
          <w:sz w:val="28"/>
          <w:szCs w:val="28"/>
        </w:rPr>
      </w:pPr>
      <w:r w:rsidRPr="003C7C40">
        <w:rPr>
          <w:color w:val="1F3864"/>
          <w:sz w:val="28"/>
          <w:szCs w:val="28"/>
        </w:rPr>
        <w:t>NOTAS IMPORTANTES</w:t>
      </w:r>
    </w:p>
    <w:p w:rsidR="00EA028E" w:rsidRDefault="00EA028E" w:rsidP="00EA028E">
      <w:pPr>
        <w:pStyle w:val="vinetas"/>
        <w:jc w:val="both"/>
      </w:pPr>
      <w:r>
        <w:t>Las tarifas publicadas están sujetas a cambio por las fluctuaciones del dólar o cambios determinados por la línea aérea, combustible, seguros o impuestos gubernamentales obligatorios.</w:t>
      </w:r>
    </w:p>
    <w:p w:rsidR="00EA028E" w:rsidRDefault="00EA028E" w:rsidP="00EA028E">
      <w:pPr>
        <w:pStyle w:val="vinetas"/>
        <w:jc w:val="both"/>
      </w:pPr>
      <w:r>
        <w:t>El paquete turístico debe ser pagado en su totalidad antes del viaje, dentro de las fechas y plazos límites de pago informados.</w:t>
      </w:r>
    </w:p>
    <w:p w:rsidR="00EA028E" w:rsidRDefault="00EA028E" w:rsidP="00EA028E">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EA028E" w:rsidRDefault="00EA028E" w:rsidP="00EA028E">
      <w:pPr>
        <w:pStyle w:val="vinetas"/>
        <w:jc w:val="both"/>
      </w:pPr>
      <w:r>
        <w:t>Estos cambios serán notificados en el momento en que se presenten.</w:t>
      </w:r>
    </w:p>
    <w:p w:rsidR="00EA028E" w:rsidRDefault="00EA028E" w:rsidP="00EA028E">
      <w:pPr>
        <w:pStyle w:val="vinetas"/>
        <w:jc w:val="both"/>
      </w:pPr>
      <w:r>
        <w:t>Las tarifas mencionadas se respetarán únicamente para las reservas que ya estén pagadas en su totalidad.</w:t>
      </w:r>
    </w:p>
    <w:p w:rsidR="00EA028E" w:rsidRDefault="00EA028E" w:rsidP="00EA028E">
      <w:pPr>
        <w:pStyle w:val="vinetas"/>
        <w:jc w:val="both"/>
      </w:pPr>
      <w:r>
        <w:t>Si hay únicamente un depósito en la reserva, en caso de cambio en la tarifa por los motivos mencionados, la diferencia a pagar será informada y asumida por el pasajero.</w:t>
      </w:r>
    </w:p>
    <w:p w:rsidR="00EA028E" w:rsidRDefault="00EA028E" w:rsidP="00EA028E">
      <w:pPr>
        <w:pStyle w:val="vinetas"/>
        <w:jc w:val="both"/>
      </w:pPr>
      <w:r>
        <w:t>Se prevé un impuesto hotelero en Turquía para el 2023, una vez sea notificado oficialmente, será informado el valor a pagar directamente en destino.</w:t>
      </w:r>
    </w:p>
    <w:p w:rsidR="00EA028E" w:rsidRDefault="00EA028E" w:rsidP="00EA028E">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EA028E" w:rsidRDefault="00EA028E" w:rsidP="00EA028E">
      <w:pPr>
        <w:pStyle w:val="vinetas"/>
        <w:jc w:val="both"/>
      </w:pPr>
      <w:r>
        <w:t>Tarjeta de asistencia y Beneficio de Cancelación de Viaje Fuerza Mayor (hasta 74 años). Solo aplica para pasajeros con nacionalidad colombiana.</w:t>
      </w:r>
    </w:p>
    <w:p w:rsidR="00EA028E" w:rsidRDefault="00EA028E" w:rsidP="00EA028E">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EA028E" w:rsidRDefault="00EA028E"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21DCD" w:rsidRDefault="00E21DCD" w:rsidP="00EA028E">
      <w:pPr>
        <w:pStyle w:val="itinerario"/>
      </w:pPr>
    </w:p>
    <w:p w:rsidR="00EA028E" w:rsidRDefault="00EA028E" w:rsidP="00EA028E">
      <w:pPr>
        <w:pStyle w:val="itinerario"/>
      </w:pPr>
    </w:p>
    <w:p w:rsidR="00EA028E" w:rsidRDefault="00EA028E" w:rsidP="00EA028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A028E" w:rsidRPr="003561C7" w:rsidTr="00ED5B85">
        <w:tc>
          <w:tcPr>
            <w:tcW w:w="10060" w:type="dxa"/>
            <w:shd w:val="clear" w:color="auto" w:fill="1F3864"/>
          </w:tcPr>
          <w:p w:rsidR="00EA028E" w:rsidRPr="003561C7" w:rsidRDefault="00EA028E" w:rsidP="00ED5B85">
            <w:pPr>
              <w:jc w:val="center"/>
              <w:rPr>
                <w:b/>
                <w:color w:val="FFFFFF" w:themeColor="background1"/>
                <w:sz w:val="40"/>
                <w:szCs w:val="40"/>
              </w:rPr>
            </w:pPr>
            <w:r>
              <w:rPr>
                <w:b/>
                <w:color w:val="FFFFFF" w:themeColor="background1"/>
                <w:sz w:val="40"/>
                <w:szCs w:val="40"/>
              </w:rPr>
              <w:t>CONDICIONES ESPECÍFICAS</w:t>
            </w:r>
          </w:p>
        </w:tc>
      </w:tr>
    </w:tbl>
    <w:p w:rsidR="00EA028E" w:rsidRDefault="00EA028E" w:rsidP="00EA028E">
      <w:pPr>
        <w:pStyle w:val="itinerario"/>
      </w:pPr>
    </w:p>
    <w:p w:rsidR="00EA028E" w:rsidRPr="003C7C40" w:rsidRDefault="00EA028E" w:rsidP="00EA028E">
      <w:pPr>
        <w:pStyle w:val="dias"/>
        <w:rPr>
          <w:color w:val="1F3864"/>
          <w:sz w:val="28"/>
          <w:szCs w:val="28"/>
        </w:rPr>
      </w:pPr>
      <w:r>
        <w:rPr>
          <w:color w:val="1F3864"/>
          <w:sz w:val="28"/>
          <w:szCs w:val="28"/>
        </w:rPr>
        <w:t>INFORMACIÓN IMPORTANTE</w:t>
      </w:r>
    </w:p>
    <w:p w:rsidR="00EA028E" w:rsidRPr="006764B6" w:rsidRDefault="00EA028E" w:rsidP="00EA028E">
      <w:pPr>
        <w:pStyle w:val="vinetas"/>
        <w:jc w:val="both"/>
      </w:pPr>
      <w:r w:rsidRPr="006764B6">
        <w:t xml:space="preserve">Tarifas sujetas a cambios y disponibilidad sin previo aviso. </w:t>
      </w:r>
    </w:p>
    <w:p w:rsidR="00EA028E" w:rsidRPr="006764B6" w:rsidRDefault="00EA028E" w:rsidP="00EA028E">
      <w:pPr>
        <w:pStyle w:val="vinetas"/>
        <w:jc w:val="both"/>
      </w:pPr>
      <w:r w:rsidRPr="006764B6">
        <w:t>Se entiende por servicios: traslados, visitas y excursiones detalladas, asistencia de guías locales para las visitas.</w:t>
      </w:r>
    </w:p>
    <w:p w:rsidR="00EA028E" w:rsidRPr="006764B6" w:rsidRDefault="00EA028E" w:rsidP="00EA028E">
      <w:pPr>
        <w:pStyle w:val="vinetas"/>
        <w:jc w:val="both"/>
      </w:pPr>
      <w:r w:rsidRPr="006764B6">
        <w:t>Las visitas incluidas son prestadas en servicio compartido no en privado, ni en vuelos fletados.</w:t>
      </w:r>
    </w:p>
    <w:p w:rsidR="00EA028E" w:rsidRPr="006764B6" w:rsidRDefault="00EA028E" w:rsidP="00EA028E">
      <w:pPr>
        <w:pStyle w:val="vinetas"/>
        <w:jc w:val="both"/>
      </w:pPr>
      <w:r w:rsidRPr="006764B6">
        <w:t>Los hoteles mencionados como previstos al final están sujetos a variación, sin alterar en ningún momento su categoría.</w:t>
      </w:r>
    </w:p>
    <w:p w:rsidR="00EA028E" w:rsidRPr="006764B6" w:rsidRDefault="00EA028E" w:rsidP="00EA028E">
      <w:pPr>
        <w:pStyle w:val="vinetas"/>
        <w:jc w:val="both"/>
      </w:pPr>
      <w:r w:rsidRPr="006764B6">
        <w:t>Las habitaciones que se ofrece son de categoría estándar.</w:t>
      </w:r>
    </w:p>
    <w:p w:rsidR="00EA028E" w:rsidRPr="006764B6" w:rsidRDefault="00EA028E" w:rsidP="00EA028E">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EA028E" w:rsidRPr="006764B6" w:rsidRDefault="00EA028E" w:rsidP="00EA028E">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EA028E" w:rsidRPr="006764B6" w:rsidRDefault="00EA028E" w:rsidP="00EA028E">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EA028E" w:rsidRPr="006764B6" w:rsidRDefault="00EA028E" w:rsidP="00EA028E">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EA028E" w:rsidRPr="003C7C40" w:rsidRDefault="00EA028E" w:rsidP="00EA028E">
      <w:pPr>
        <w:pStyle w:val="dias"/>
        <w:rPr>
          <w:color w:val="1F3864"/>
          <w:sz w:val="28"/>
          <w:szCs w:val="28"/>
        </w:rPr>
      </w:pPr>
      <w:r w:rsidRPr="003C7C40">
        <w:rPr>
          <w:color w:val="1F3864"/>
          <w:sz w:val="28"/>
          <w:szCs w:val="28"/>
        </w:rPr>
        <w:t>CONDICIONES TARIFA AÉREA</w:t>
      </w:r>
    </w:p>
    <w:p w:rsidR="00EA028E" w:rsidRPr="00F85B19" w:rsidRDefault="00EA028E" w:rsidP="00EA028E">
      <w:pPr>
        <w:pStyle w:val="vinetas"/>
        <w:jc w:val="both"/>
      </w:pPr>
      <w:r w:rsidRPr="00F85B19">
        <w:t>Los tiquetes son no endosables, no reembolsables, no permite cambio de nombre y no aplica certificados médicos por ser tarifas restrictivas.</w:t>
      </w:r>
    </w:p>
    <w:p w:rsidR="00EA028E" w:rsidRPr="00F85B19" w:rsidRDefault="00EA028E" w:rsidP="00EA028E">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EA028E" w:rsidRPr="00F85B19" w:rsidRDefault="00EA028E" w:rsidP="00EA028E">
      <w:pPr>
        <w:pStyle w:val="vinetas"/>
        <w:jc w:val="both"/>
      </w:pPr>
      <w:r w:rsidRPr="00F85B19">
        <w:t>Después de la fecha de salida la aerolínea no permite cambio de ruta.</w:t>
      </w:r>
    </w:p>
    <w:p w:rsidR="00EA028E" w:rsidRPr="00F85B19" w:rsidRDefault="00EA028E" w:rsidP="00EA028E">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EA028E" w:rsidRPr="00F85B19" w:rsidRDefault="00EA028E" w:rsidP="00EA028E">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EA028E" w:rsidRPr="00F85B19" w:rsidRDefault="00EA028E" w:rsidP="00EA028E">
      <w:pPr>
        <w:pStyle w:val="vinetas"/>
        <w:jc w:val="both"/>
      </w:pPr>
      <w:r w:rsidRPr="00F85B19">
        <w:t>All Reps no se hace responsable por los cambios operacionales o daños que pueda sufrir el avión, esto es responsabilidad directa de la aerolínea.</w:t>
      </w:r>
    </w:p>
    <w:p w:rsidR="00EA028E" w:rsidRPr="00F85B19" w:rsidRDefault="00EA028E" w:rsidP="00EA028E">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EA028E" w:rsidRPr="00F85B19" w:rsidRDefault="00EA028E" w:rsidP="00EA028E">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EA028E" w:rsidRPr="00F85B19" w:rsidRDefault="00EA028E" w:rsidP="00EA028E">
      <w:pPr>
        <w:pStyle w:val="vinetas"/>
        <w:jc w:val="both"/>
      </w:pPr>
      <w:r w:rsidRPr="00F85B19">
        <w:t>Los cambios de nombre son permitidos hasta 50 días antes de la fecha de salida de Colombia, después de emitido la aerolínea no acepta cambios.</w:t>
      </w:r>
    </w:p>
    <w:p w:rsidR="00EA028E" w:rsidRPr="00F85B19" w:rsidRDefault="00EA028E" w:rsidP="00EA028E">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EA028E" w:rsidRPr="00F85B19" w:rsidRDefault="00EA028E" w:rsidP="00EA028E">
      <w:pPr>
        <w:pStyle w:val="vinetas"/>
        <w:jc w:val="both"/>
      </w:pPr>
      <w:r w:rsidRPr="00F85B19">
        <w:t>Para la emisión de tiquetes solicitamos enviar copias de los pasaportes, con el fin de evitar cualquier error.</w:t>
      </w:r>
    </w:p>
    <w:p w:rsidR="00EA028E" w:rsidRPr="00F85B19" w:rsidRDefault="00EA028E" w:rsidP="00EA028E">
      <w:pPr>
        <w:pStyle w:val="vinetas"/>
        <w:jc w:val="both"/>
        <w:rPr>
          <w:color w:val="auto"/>
          <w:u w:val="single"/>
          <w:lang w:val="es-MX"/>
        </w:rPr>
      </w:pPr>
      <w:r w:rsidRPr="00F85B19">
        <w:rPr>
          <w:color w:val="auto"/>
          <w:lang w:val="es-MX"/>
        </w:rPr>
        <w:t xml:space="preserve">No hay pre-asignación de sillas en salidas grupales (se asignan en el aeropuerto). </w:t>
      </w:r>
    </w:p>
    <w:p w:rsidR="00EA028E" w:rsidRPr="00F85B19" w:rsidRDefault="00EA028E" w:rsidP="00EA028E">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EA028E" w:rsidRPr="003C7C40" w:rsidRDefault="00EA028E" w:rsidP="00EA028E">
      <w:pPr>
        <w:pStyle w:val="dias"/>
        <w:rPr>
          <w:color w:val="1F3864"/>
          <w:sz w:val="28"/>
          <w:szCs w:val="28"/>
        </w:rPr>
      </w:pPr>
      <w:r w:rsidRPr="003C7C40">
        <w:rPr>
          <w:color w:val="1F3864"/>
          <w:sz w:val="28"/>
          <w:szCs w:val="28"/>
        </w:rPr>
        <w:t xml:space="preserve">DOCUMENTACIÓN REQUERIDA </w:t>
      </w:r>
    </w:p>
    <w:p w:rsidR="00EA028E" w:rsidRDefault="00EA028E" w:rsidP="00EA028E">
      <w:pPr>
        <w:pStyle w:val="vinetas"/>
        <w:jc w:val="both"/>
      </w:pPr>
      <w:r w:rsidRPr="001C5A60">
        <w:t xml:space="preserve">Pasaporte con una vigencia mínima de seis meses, con hojas disponibles para colocarle los sellos de ingreso y salida del país o países a visitar. </w:t>
      </w:r>
    </w:p>
    <w:p w:rsidR="00EA028E" w:rsidRPr="001C5A60" w:rsidRDefault="00EA028E" w:rsidP="00EA028E">
      <w:pPr>
        <w:pStyle w:val="vinetas"/>
        <w:jc w:val="both"/>
      </w:pPr>
      <w:r w:rsidRPr="001C5A60">
        <w:t xml:space="preserve">Para menores de edad, se debe adjuntar copia del Registro Civil. </w:t>
      </w:r>
    </w:p>
    <w:p w:rsidR="00EA028E" w:rsidRPr="001C5A60" w:rsidRDefault="00EA028E" w:rsidP="00EA028E">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EA028E" w:rsidRDefault="00EA028E" w:rsidP="00EA028E">
      <w:pPr>
        <w:pStyle w:val="vinetas"/>
        <w:jc w:val="both"/>
      </w:pPr>
      <w:r w:rsidRPr="001C5A60">
        <w:t>Es responsabilidad de los viajeros tener toda su documentación al día para no tener inconvenientes en los aeropuertos.</w:t>
      </w:r>
    </w:p>
    <w:p w:rsidR="00EA028E" w:rsidRPr="008338E3" w:rsidRDefault="00EA028E" w:rsidP="00EA028E">
      <w:pPr>
        <w:pStyle w:val="vinetas"/>
        <w:jc w:val="both"/>
      </w:pPr>
      <w:r w:rsidRPr="008338E3">
        <w:t>La documentación requerida puede tener cambios en cualquier momento por resolución de los países a visitar</w:t>
      </w:r>
      <w:r>
        <w:t>.</w:t>
      </w:r>
      <w:r w:rsidRPr="008338E3">
        <w:t xml:space="preserve"> </w:t>
      </w:r>
    </w:p>
    <w:p w:rsidR="00EA028E" w:rsidRPr="003C7C40" w:rsidRDefault="00EA028E" w:rsidP="00EA028E">
      <w:pPr>
        <w:pStyle w:val="dias"/>
        <w:rPr>
          <w:color w:val="1F3864"/>
          <w:sz w:val="28"/>
          <w:szCs w:val="28"/>
        </w:rPr>
      </w:pPr>
      <w:r w:rsidRPr="003C7C40">
        <w:rPr>
          <w:color w:val="1F3864"/>
          <w:sz w:val="28"/>
          <w:szCs w:val="28"/>
        </w:rPr>
        <w:t xml:space="preserve">PAGOS Y CANCELACIONES </w:t>
      </w:r>
    </w:p>
    <w:p w:rsidR="00EA028E" w:rsidRPr="008338E3" w:rsidRDefault="00EA028E" w:rsidP="00EA028E">
      <w:pPr>
        <w:pStyle w:val="vinetas"/>
        <w:jc w:val="both"/>
      </w:pPr>
      <w:r w:rsidRPr="008338E3">
        <w:t xml:space="preserve">Para garantizar la reserva se requiere un depósito por persona del 30% del valor total del paquete turístico, sin este no se garantiza el cupo aéreo ni terrestre. </w:t>
      </w:r>
    </w:p>
    <w:p w:rsidR="00EA028E" w:rsidRPr="008338E3" w:rsidRDefault="00EA028E" w:rsidP="00EA028E">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EA028E" w:rsidRPr="008338E3" w:rsidRDefault="00EA028E" w:rsidP="00EA028E">
      <w:pPr>
        <w:pStyle w:val="vinetas"/>
        <w:jc w:val="both"/>
      </w:pPr>
      <w:r>
        <w:t>7</w:t>
      </w:r>
      <w:r w:rsidRPr="008338E3">
        <w:t>0 días antes de la fecha de salida debe estar pago el 60% del valor total del paquete turístico.</w:t>
      </w:r>
    </w:p>
    <w:p w:rsidR="00EA028E" w:rsidRPr="008338E3" w:rsidRDefault="00EA028E" w:rsidP="00EA028E">
      <w:pPr>
        <w:pStyle w:val="vinetas"/>
        <w:jc w:val="both"/>
      </w:pPr>
      <w:r>
        <w:t>50</w:t>
      </w:r>
      <w:r w:rsidRPr="008338E3">
        <w:t xml:space="preserve"> días antes de la fecha de salida debe estar pago el 100% del valor total del paquete turístico.</w:t>
      </w:r>
    </w:p>
    <w:p w:rsidR="00EA028E" w:rsidRPr="008338E3" w:rsidRDefault="00EA028E" w:rsidP="00EA028E">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rsidR="00EA028E" w:rsidRPr="008338E3" w:rsidRDefault="00EA028E" w:rsidP="00EA028E">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rsidR="00EA028E" w:rsidRPr="008338E3" w:rsidRDefault="00EA028E" w:rsidP="00EA028E">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EA028E" w:rsidRPr="008338E3" w:rsidRDefault="00EA028E" w:rsidP="00EA028E">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EA028E" w:rsidRPr="008338E3" w:rsidRDefault="00EA028E" w:rsidP="00EA028E">
      <w:pPr>
        <w:pStyle w:val="vinetas"/>
        <w:jc w:val="both"/>
      </w:pPr>
      <w:r w:rsidRPr="008338E3">
        <w:t>La no presentación al inicio del programa, los cargos son del 100% del valor del paquete turístico.</w:t>
      </w:r>
    </w:p>
    <w:p w:rsidR="00EA028E" w:rsidRPr="008338E3" w:rsidRDefault="00EA028E" w:rsidP="00EA028E">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EA028E" w:rsidRPr="008338E3" w:rsidRDefault="00EA028E" w:rsidP="00EA028E">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EA028E" w:rsidRDefault="00EA028E" w:rsidP="00EA028E">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rsidR="00EA028E" w:rsidRPr="003C7C40" w:rsidRDefault="00EA028E" w:rsidP="00EA028E">
      <w:pPr>
        <w:pStyle w:val="dias"/>
        <w:rPr>
          <w:color w:val="1F3864"/>
          <w:sz w:val="28"/>
          <w:szCs w:val="28"/>
        </w:rPr>
      </w:pPr>
      <w:r w:rsidRPr="003C7C40">
        <w:rPr>
          <w:color w:val="1F3864"/>
          <w:sz w:val="28"/>
          <w:szCs w:val="28"/>
        </w:rPr>
        <w:t>TARJETA DE ASISTENCIA</w:t>
      </w:r>
    </w:p>
    <w:p w:rsidR="00EA028E" w:rsidRDefault="00EA028E" w:rsidP="00EA028E">
      <w:pPr>
        <w:pStyle w:val="vinetas"/>
        <w:numPr>
          <w:ilvl w:val="0"/>
          <w:numId w:val="0"/>
        </w:numPr>
        <w:jc w:val="both"/>
      </w:pPr>
      <w:r w:rsidRPr="002D20AA">
        <w:t>Tarjeta de asistencia, Beneficio de Cancelación, solicitar información.</w:t>
      </w:r>
    </w:p>
    <w:p w:rsidR="00EA028E" w:rsidRDefault="00EA028E" w:rsidP="00EA028E">
      <w:pPr>
        <w:pStyle w:val="vinetas"/>
        <w:numPr>
          <w:ilvl w:val="0"/>
          <w:numId w:val="0"/>
        </w:numPr>
        <w:jc w:val="both"/>
      </w:pPr>
    </w:p>
    <w:p w:rsidR="00EA028E" w:rsidRDefault="00EA028E" w:rsidP="00EA028E">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EA028E" w:rsidRDefault="00EA028E" w:rsidP="00EA028E">
      <w:pPr>
        <w:pStyle w:val="vinetas"/>
        <w:numPr>
          <w:ilvl w:val="0"/>
          <w:numId w:val="0"/>
        </w:numPr>
        <w:jc w:val="both"/>
      </w:pPr>
    </w:p>
    <w:p w:rsidR="00EA028E" w:rsidRDefault="00EA028E" w:rsidP="00EA028E">
      <w:pPr>
        <w:pStyle w:val="vinetas"/>
        <w:numPr>
          <w:ilvl w:val="0"/>
          <w:numId w:val="0"/>
        </w:numPr>
        <w:jc w:val="both"/>
      </w:pPr>
      <w:r>
        <w:t>Cuando se hace la reserva y se envía el pre-bloqueo las políticas y coberturas serán informadas o si desea conocerlas, las puede solicitar.</w:t>
      </w:r>
    </w:p>
    <w:p w:rsidR="00EA028E" w:rsidRPr="003C7C40" w:rsidRDefault="00EA028E" w:rsidP="00EA028E">
      <w:pPr>
        <w:pStyle w:val="dias"/>
        <w:rPr>
          <w:sz w:val="28"/>
          <w:szCs w:val="28"/>
        </w:rPr>
      </w:pPr>
      <w:r w:rsidRPr="003C7C40">
        <w:rPr>
          <w:color w:val="1F3864"/>
          <w:sz w:val="28"/>
          <w:szCs w:val="28"/>
        </w:rPr>
        <w:t>VISITas y EXCURSIONES OPCIONALES</w:t>
      </w:r>
      <w:r w:rsidRPr="003C7C40">
        <w:rPr>
          <w:sz w:val="28"/>
          <w:szCs w:val="28"/>
        </w:rPr>
        <w:tab/>
      </w:r>
    </w:p>
    <w:p w:rsidR="00EA028E" w:rsidRDefault="00EA028E" w:rsidP="00EA028E">
      <w:pPr>
        <w:pStyle w:val="itinerario"/>
      </w:pPr>
      <w:r w:rsidRPr="002F3C1A">
        <w:t xml:space="preserve">Serán ofrecidos directamente por los Guías durante el circuito, información de opcionales y tarifas están descritos en el programa. </w:t>
      </w:r>
    </w:p>
    <w:p w:rsidR="00EA028E" w:rsidRPr="003C7C40" w:rsidRDefault="00EA028E" w:rsidP="00EA028E">
      <w:pPr>
        <w:pStyle w:val="dias"/>
        <w:rPr>
          <w:color w:val="1F3864"/>
          <w:sz w:val="28"/>
          <w:szCs w:val="28"/>
        </w:rPr>
      </w:pPr>
      <w:r w:rsidRPr="003C7C40">
        <w:rPr>
          <w:color w:val="1F3864"/>
          <w:sz w:val="28"/>
          <w:szCs w:val="28"/>
        </w:rPr>
        <w:t xml:space="preserve">ITINERARIO   </w:t>
      </w:r>
    </w:p>
    <w:p w:rsidR="00EA028E" w:rsidRPr="002F3C1A" w:rsidRDefault="00EA028E" w:rsidP="00EA028E">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EA028E" w:rsidRPr="003C7C40" w:rsidRDefault="00EA028E" w:rsidP="00EA028E">
      <w:pPr>
        <w:pStyle w:val="dias"/>
        <w:rPr>
          <w:color w:val="1F3864"/>
          <w:sz w:val="28"/>
          <w:szCs w:val="28"/>
        </w:rPr>
      </w:pPr>
      <w:r w:rsidRPr="003C7C40">
        <w:rPr>
          <w:color w:val="1F3864"/>
          <w:sz w:val="28"/>
          <w:szCs w:val="28"/>
        </w:rPr>
        <w:t xml:space="preserve">VISITAS </w:t>
      </w:r>
    </w:p>
    <w:p w:rsidR="00EA028E" w:rsidRDefault="00EA028E" w:rsidP="00EA028E">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EA028E" w:rsidRPr="003C7C40" w:rsidRDefault="00EA028E" w:rsidP="00EA028E">
      <w:pPr>
        <w:pStyle w:val="dias"/>
        <w:rPr>
          <w:color w:val="1F3864"/>
          <w:sz w:val="28"/>
          <w:szCs w:val="28"/>
        </w:rPr>
      </w:pPr>
      <w:r w:rsidRPr="003C7C40">
        <w:rPr>
          <w:color w:val="1F3864"/>
          <w:sz w:val="28"/>
          <w:szCs w:val="28"/>
        </w:rPr>
        <w:t>TRASLADOS</w:t>
      </w:r>
    </w:p>
    <w:p w:rsidR="00EA028E" w:rsidRDefault="00EA028E" w:rsidP="00EA028E">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EA028E" w:rsidRPr="003C7C40" w:rsidRDefault="00EA028E" w:rsidP="00EA028E">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EA028E" w:rsidRPr="00477DDA" w:rsidRDefault="00EA028E" w:rsidP="00EA028E">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EA028E" w:rsidRPr="003C7C40" w:rsidRDefault="00EA028E" w:rsidP="00EA028E">
      <w:pPr>
        <w:pStyle w:val="dias"/>
        <w:rPr>
          <w:color w:val="1F3864"/>
          <w:sz w:val="28"/>
          <w:szCs w:val="28"/>
        </w:rPr>
      </w:pPr>
      <w:r w:rsidRPr="003C7C40">
        <w:rPr>
          <w:color w:val="1F3864"/>
          <w:sz w:val="28"/>
          <w:szCs w:val="28"/>
        </w:rPr>
        <w:t>EQUIPAJE</w:t>
      </w:r>
    </w:p>
    <w:p w:rsidR="00EA028E" w:rsidRPr="00477DDA" w:rsidRDefault="00EA028E" w:rsidP="00EA028E">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EA028E" w:rsidRPr="003C7C40" w:rsidRDefault="00EA028E" w:rsidP="00EA028E">
      <w:pPr>
        <w:pStyle w:val="dias"/>
        <w:rPr>
          <w:color w:val="1F3864"/>
          <w:sz w:val="28"/>
          <w:szCs w:val="28"/>
        </w:rPr>
      </w:pPr>
      <w:r w:rsidRPr="003C7C40">
        <w:rPr>
          <w:color w:val="1F3864"/>
          <w:sz w:val="28"/>
          <w:szCs w:val="28"/>
        </w:rPr>
        <w:t>GUíAS ACOMPAÑANTES</w:t>
      </w:r>
    </w:p>
    <w:p w:rsidR="00EA028E" w:rsidRDefault="00EA028E" w:rsidP="00EA028E">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EA028E" w:rsidRPr="003C7C40" w:rsidRDefault="00EA028E" w:rsidP="00EA028E">
      <w:pPr>
        <w:pStyle w:val="dias"/>
        <w:rPr>
          <w:color w:val="1F3864"/>
          <w:sz w:val="28"/>
          <w:szCs w:val="28"/>
        </w:rPr>
      </w:pPr>
      <w:r w:rsidRPr="003C7C40">
        <w:rPr>
          <w:color w:val="1F3864"/>
          <w:sz w:val="28"/>
          <w:szCs w:val="28"/>
        </w:rPr>
        <w:t>HOTELES</w:t>
      </w:r>
    </w:p>
    <w:p w:rsidR="00EA028E" w:rsidRDefault="00EA028E" w:rsidP="00EA028E">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EA028E" w:rsidRPr="003C7C40" w:rsidRDefault="00EA028E" w:rsidP="00EA028E">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EA028E" w:rsidRDefault="00EA028E" w:rsidP="00EA028E">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EA028E" w:rsidRPr="003C7C40" w:rsidRDefault="00EA028E" w:rsidP="00EA028E">
      <w:pPr>
        <w:pStyle w:val="dias"/>
        <w:rPr>
          <w:color w:val="1F3864"/>
          <w:sz w:val="28"/>
          <w:szCs w:val="28"/>
        </w:rPr>
      </w:pPr>
      <w:r w:rsidRPr="003C7C40">
        <w:rPr>
          <w:color w:val="1F3864"/>
          <w:sz w:val="28"/>
          <w:szCs w:val="28"/>
        </w:rPr>
        <w:t>POLÍTICA DE INGRESO Y SALIDA DE LOS HOTELES</w:t>
      </w:r>
    </w:p>
    <w:p w:rsidR="00EA028E" w:rsidRPr="005D2716" w:rsidRDefault="00EA028E" w:rsidP="00EA028E">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EA028E" w:rsidRPr="005D2716" w:rsidRDefault="00EA028E" w:rsidP="00EA028E">
      <w:pPr>
        <w:pStyle w:val="itinerario"/>
      </w:pPr>
    </w:p>
    <w:p w:rsidR="00EA028E" w:rsidRDefault="00EA028E" w:rsidP="00EA028E">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EA028E" w:rsidRPr="003C7C40" w:rsidRDefault="00EA028E" w:rsidP="00EA028E">
      <w:pPr>
        <w:pStyle w:val="dias"/>
        <w:rPr>
          <w:color w:val="1F3864"/>
          <w:sz w:val="28"/>
          <w:szCs w:val="28"/>
        </w:rPr>
      </w:pPr>
      <w:r w:rsidRPr="003C7C40">
        <w:rPr>
          <w:color w:val="1F3864"/>
          <w:sz w:val="28"/>
          <w:szCs w:val="28"/>
        </w:rPr>
        <w:t>ATENCIONES ESPECIALES</w:t>
      </w:r>
    </w:p>
    <w:p w:rsidR="00EA028E" w:rsidRPr="00477DDA" w:rsidRDefault="00EA028E" w:rsidP="00EA028E">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EA028E" w:rsidRPr="003C7C40" w:rsidRDefault="00EA028E" w:rsidP="00EA028E">
      <w:pPr>
        <w:pStyle w:val="dias"/>
        <w:rPr>
          <w:color w:val="1F3864"/>
          <w:sz w:val="28"/>
          <w:szCs w:val="28"/>
        </w:rPr>
      </w:pPr>
      <w:r w:rsidRPr="003C7C40">
        <w:rPr>
          <w:color w:val="1F3864"/>
          <w:sz w:val="28"/>
          <w:szCs w:val="28"/>
        </w:rPr>
        <w:t>PROPINAS</w:t>
      </w:r>
    </w:p>
    <w:p w:rsidR="00EA028E" w:rsidRPr="00477DDA" w:rsidRDefault="00EA028E" w:rsidP="00EA028E">
      <w:pPr>
        <w:pStyle w:val="itinerario"/>
      </w:pPr>
      <w:r w:rsidRPr="00477DDA">
        <w:t>La propina es parte de la cultura en casi todas las ciudades y países del mundo. En los precios no están incluidas las propinas en hoteles, aeropuertos, guías, conductores, re</w:t>
      </w:r>
      <w:r>
        <w:t>staurantes.</w:t>
      </w:r>
    </w:p>
    <w:p w:rsidR="00EA028E" w:rsidRPr="00477DDA" w:rsidRDefault="00EA028E" w:rsidP="00EA028E">
      <w:pPr>
        <w:pStyle w:val="itinerario"/>
      </w:pPr>
    </w:p>
    <w:p w:rsidR="00EA028E" w:rsidRPr="00477DDA" w:rsidRDefault="00EA028E" w:rsidP="00EA028E">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E21DCD" w:rsidRDefault="00E21DCD" w:rsidP="00EA028E">
      <w:pPr>
        <w:pStyle w:val="dias"/>
        <w:rPr>
          <w:color w:val="1F3864"/>
          <w:sz w:val="28"/>
          <w:szCs w:val="28"/>
        </w:rPr>
      </w:pPr>
    </w:p>
    <w:p w:rsidR="00E21DCD" w:rsidRDefault="00E21DCD" w:rsidP="00EA028E">
      <w:pPr>
        <w:pStyle w:val="dias"/>
        <w:rPr>
          <w:color w:val="1F3864"/>
          <w:sz w:val="28"/>
          <w:szCs w:val="28"/>
        </w:rPr>
      </w:pPr>
    </w:p>
    <w:p w:rsidR="00EA028E" w:rsidRPr="003C7C40" w:rsidRDefault="00EA028E" w:rsidP="00EA028E">
      <w:pPr>
        <w:pStyle w:val="dias"/>
        <w:rPr>
          <w:color w:val="1F3864"/>
          <w:sz w:val="28"/>
          <w:szCs w:val="28"/>
        </w:rPr>
      </w:pPr>
      <w:r w:rsidRPr="003C7C40">
        <w:rPr>
          <w:color w:val="1F3864"/>
          <w:sz w:val="28"/>
          <w:szCs w:val="28"/>
        </w:rPr>
        <w:t>DíAS FESTIVOS</w:t>
      </w:r>
    </w:p>
    <w:p w:rsidR="00EA028E" w:rsidRPr="00477DDA" w:rsidRDefault="00EA028E" w:rsidP="00EA028E">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EA028E" w:rsidRPr="003C7C40" w:rsidRDefault="00EA028E" w:rsidP="00EA028E">
      <w:pPr>
        <w:pStyle w:val="dias"/>
        <w:rPr>
          <w:color w:val="1F3864"/>
          <w:sz w:val="28"/>
          <w:szCs w:val="28"/>
        </w:rPr>
      </w:pPr>
      <w:r w:rsidRPr="003C7C40">
        <w:rPr>
          <w:color w:val="1F3864"/>
          <w:sz w:val="28"/>
          <w:szCs w:val="28"/>
        </w:rPr>
        <w:t>PROBLEMAS EN EL DESTINO</w:t>
      </w:r>
    </w:p>
    <w:p w:rsidR="00EA028E" w:rsidRPr="00477DDA" w:rsidRDefault="00EA028E" w:rsidP="00EA028E">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EA028E" w:rsidRPr="003C7C40" w:rsidRDefault="00EA028E" w:rsidP="00EA028E">
      <w:pPr>
        <w:pStyle w:val="dias"/>
        <w:rPr>
          <w:color w:val="1F3864"/>
          <w:sz w:val="28"/>
          <w:szCs w:val="28"/>
        </w:rPr>
      </w:pPr>
      <w:r w:rsidRPr="003C7C40">
        <w:rPr>
          <w:color w:val="1F3864"/>
          <w:sz w:val="28"/>
          <w:szCs w:val="28"/>
        </w:rPr>
        <w:t>TARJETA DE CRÉDITO</w:t>
      </w:r>
    </w:p>
    <w:p w:rsidR="00EA028E" w:rsidRPr="00477DDA" w:rsidRDefault="00EA028E" w:rsidP="00EA028E">
      <w:pPr>
        <w:pStyle w:val="itinerario"/>
      </w:pPr>
      <w:r w:rsidRPr="00477DDA">
        <w:t>A la llegada a los hoteles en la recepción se solicita a los pasajeros dar como garantía la Tarjeta de Crédito para sus gastos extras.</w:t>
      </w:r>
    </w:p>
    <w:p w:rsidR="00EA028E" w:rsidRPr="00477DDA" w:rsidRDefault="00EA028E" w:rsidP="00EA028E">
      <w:pPr>
        <w:pStyle w:val="itinerario"/>
      </w:pPr>
    </w:p>
    <w:p w:rsidR="00EA028E" w:rsidRDefault="00EA028E" w:rsidP="00EA028E">
      <w:pPr>
        <w:pStyle w:val="itinerario"/>
      </w:pPr>
      <w:r w:rsidRPr="00477DDA">
        <w:t>Es muy importante que a su salida revise los cargos que se han efectuado a su tarjeta ya que son de absoluta responsabilidad de cada pasajero</w:t>
      </w:r>
      <w:r w:rsidRPr="002D7356">
        <w:t>.</w:t>
      </w:r>
    </w:p>
    <w:p w:rsidR="00EA028E" w:rsidRPr="003C7C40" w:rsidRDefault="00EA028E" w:rsidP="00EA028E">
      <w:pPr>
        <w:pStyle w:val="dias"/>
        <w:rPr>
          <w:color w:val="1F3864"/>
          <w:sz w:val="28"/>
          <w:szCs w:val="28"/>
        </w:rPr>
      </w:pPr>
      <w:r w:rsidRPr="003C7C40">
        <w:rPr>
          <w:color w:val="1F3864"/>
          <w:sz w:val="28"/>
          <w:szCs w:val="28"/>
        </w:rPr>
        <w:t xml:space="preserve">RESERVACIONES </w:t>
      </w:r>
    </w:p>
    <w:p w:rsidR="00EA028E" w:rsidRPr="002D7356" w:rsidRDefault="00EA028E" w:rsidP="00EA028E">
      <w:pPr>
        <w:pStyle w:val="itinerario"/>
      </w:pPr>
      <w:r w:rsidRPr="002D7356">
        <w:t>Pueden ser solicitadas vía email:</w:t>
      </w:r>
    </w:p>
    <w:p w:rsidR="00EA028E" w:rsidRPr="008C5B04" w:rsidRDefault="00E21DCD" w:rsidP="00EA028E">
      <w:pPr>
        <w:pStyle w:val="vinetas"/>
        <w:numPr>
          <w:ilvl w:val="0"/>
          <w:numId w:val="40"/>
        </w:numPr>
        <w:rPr>
          <w:rStyle w:val="Hipervnculo"/>
          <w:color w:val="000000" w:themeColor="text1"/>
          <w:u w:val="none"/>
        </w:rPr>
      </w:pPr>
      <w:hyperlink r:id="rId9" w:history="1">
        <w:r w:rsidR="00EA028E" w:rsidRPr="0062611A">
          <w:rPr>
            <w:rStyle w:val="Hipervnculo"/>
          </w:rPr>
          <w:t>jefaturaseries@allreps.com</w:t>
        </w:r>
      </w:hyperlink>
    </w:p>
    <w:p w:rsidR="00EA028E" w:rsidRPr="008C5B04" w:rsidRDefault="00EA028E" w:rsidP="00EA028E">
      <w:pPr>
        <w:pStyle w:val="vinetas"/>
        <w:numPr>
          <w:ilvl w:val="0"/>
          <w:numId w:val="40"/>
        </w:numPr>
      </w:pPr>
      <w:r w:rsidRPr="008C5B04">
        <w:rPr>
          <w:rStyle w:val="Hipervnculo"/>
        </w:rPr>
        <w:t>asesor6@allreps.com</w:t>
      </w:r>
    </w:p>
    <w:p w:rsidR="00EA028E" w:rsidRPr="003C7C40" w:rsidRDefault="00EA028E" w:rsidP="00EA028E">
      <w:pPr>
        <w:pStyle w:val="dias"/>
        <w:rPr>
          <w:color w:val="1F3864"/>
          <w:sz w:val="28"/>
          <w:szCs w:val="28"/>
        </w:rPr>
      </w:pPr>
      <w:bookmarkStart w:id="0" w:name="_GoBack"/>
      <w:bookmarkEnd w:id="0"/>
      <w:r w:rsidRPr="003C7C40">
        <w:rPr>
          <w:color w:val="1F3864"/>
          <w:sz w:val="28"/>
          <w:szCs w:val="28"/>
        </w:rPr>
        <w:t>POLÍTICA DE RESERVAS</w:t>
      </w:r>
    </w:p>
    <w:p w:rsidR="00EA028E" w:rsidRPr="00C34AE0" w:rsidRDefault="00EA028E" w:rsidP="00EA028E">
      <w:pPr>
        <w:pStyle w:val="vinetas"/>
        <w:jc w:val="both"/>
      </w:pPr>
      <w:r w:rsidRPr="00C34AE0">
        <w:t>Para mayor seguridad preferimos que todo sea enviado vía correo electrónico.</w:t>
      </w:r>
    </w:p>
    <w:p w:rsidR="00EA028E" w:rsidRPr="00C34AE0" w:rsidRDefault="00EA028E" w:rsidP="00EA028E">
      <w:pPr>
        <w:pStyle w:val="vinetas"/>
        <w:jc w:val="both"/>
      </w:pPr>
      <w:r w:rsidRPr="00C34AE0">
        <w:t xml:space="preserve">Enviar nombres de los pasajeros y </w:t>
      </w:r>
      <w:r>
        <w:t>preferiblemente enviar</w:t>
      </w:r>
      <w:r w:rsidRPr="00C34AE0">
        <w:t xml:space="preserve"> copia del pasaporte.</w:t>
      </w:r>
    </w:p>
    <w:p w:rsidR="00EA028E" w:rsidRPr="00C34AE0" w:rsidRDefault="00EA028E" w:rsidP="00EA028E">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EA028E" w:rsidRPr="003C7C40" w:rsidRDefault="00EA028E" w:rsidP="00EA028E">
      <w:pPr>
        <w:pStyle w:val="dias"/>
        <w:rPr>
          <w:color w:val="1F3864"/>
          <w:sz w:val="28"/>
          <w:szCs w:val="28"/>
        </w:rPr>
      </w:pPr>
      <w:r w:rsidRPr="003C7C40">
        <w:rPr>
          <w:color w:val="1F3864"/>
          <w:sz w:val="28"/>
          <w:szCs w:val="28"/>
        </w:rPr>
        <w:t>NUEVA NORMATIVA IATA – RESOLUCIÓN 830D</w:t>
      </w:r>
    </w:p>
    <w:p w:rsidR="00EA028E" w:rsidRPr="0005620D" w:rsidRDefault="00EA028E" w:rsidP="00EA028E">
      <w:pPr>
        <w:pStyle w:val="itinerario"/>
      </w:pPr>
      <w:r>
        <w:t>La</w:t>
      </w:r>
      <w:r w:rsidRPr="0005620D">
        <w:t xml:space="preserve"> IATA ha reestructurado la resolución 830d que define los procedimientos que deben seguir todas las agencias de viajes acreditadas al crear reservas de tiquetes.</w:t>
      </w:r>
    </w:p>
    <w:p w:rsidR="00EA028E" w:rsidRPr="0005620D" w:rsidRDefault="00EA028E" w:rsidP="00EA028E">
      <w:pPr>
        <w:pStyle w:val="itinerario"/>
      </w:pPr>
    </w:p>
    <w:p w:rsidR="00EA028E" w:rsidRPr="0005620D" w:rsidRDefault="00EA028E" w:rsidP="00EA028E">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EA028E" w:rsidRPr="0005620D" w:rsidRDefault="00EA028E" w:rsidP="00EA028E">
      <w:pPr>
        <w:pStyle w:val="itinerario"/>
      </w:pPr>
    </w:p>
    <w:p w:rsidR="00EA028E" w:rsidRPr="0005620D" w:rsidRDefault="00EA028E" w:rsidP="00EA028E">
      <w:pPr>
        <w:pStyle w:val="itinerario"/>
      </w:pPr>
      <w:r w:rsidRPr="0005620D">
        <w:t xml:space="preserve">Estos son los procedimientos que empezarán a ser obligatorios. </w:t>
      </w:r>
    </w:p>
    <w:p w:rsidR="00EA028E" w:rsidRPr="0005620D" w:rsidRDefault="00EA028E" w:rsidP="00EA028E">
      <w:pPr>
        <w:pStyle w:val="vinetas"/>
        <w:jc w:val="both"/>
      </w:pPr>
      <w:r w:rsidRPr="0005620D">
        <w:t>La agencia debe preguntar a los pasajeros si están dispuestos a compartir su información de contacto con las aerolíneas.</w:t>
      </w:r>
    </w:p>
    <w:p w:rsidR="00EA028E" w:rsidRPr="0005620D" w:rsidRDefault="00EA028E" w:rsidP="00EA028E">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EA028E" w:rsidRPr="0005620D" w:rsidRDefault="00EA028E" w:rsidP="00EA028E">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EA028E" w:rsidRPr="0005620D" w:rsidRDefault="00EA028E" w:rsidP="00EA028E">
      <w:pPr>
        <w:pStyle w:val="itinerario"/>
      </w:pPr>
    </w:p>
    <w:p w:rsidR="00EA028E" w:rsidRDefault="00EA028E" w:rsidP="00EA028E">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EA028E" w:rsidRPr="0005620D" w:rsidRDefault="00EA028E" w:rsidP="00EA028E">
      <w:pPr>
        <w:pStyle w:val="itinerario"/>
      </w:pPr>
    </w:p>
    <w:p w:rsidR="00EA028E" w:rsidRDefault="00EA028E" w:rsidP="00EA028E">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EA028E" w:rsidRPr="003C7C40" w:rsidRDefault="00EA028E" w:rsidP="00EA028E">
      <w:pPr>
        <w:pStyle w:val="dias"/>
        <w:jc w:val="both"/>
        <w:rPr>
          <w:color w:val="1F3864"/>
          <w:sz w:val="28"/>
          <w:szCs w:val="28"/>
        </w:rPr>
      </w:pPr>
      <w:r w:rsidRPr="003C7C40">
        <w:rPr>
          <w:color w:val="1F3864"/>
          <w:sz w:val="28"/>
          <w:szCs w:val="28"/>
        </w:rPr>
        <w:t>Comunicado Importante Para Garantizar Una Buena Asesoría A Los Pasajeros</w:t>
      </w:r>
    </w:p>
    <w:p w:rsidR="00EA028E" w:rsidRPr="003F4AE0" w:rsidRDefault="00EA028E" w:rsidP="00EA028E">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EA028E" w:rsidRPr="003F4AE0" w:rsidRDefault="00EA028E" w:rsidP="00EA028E">
      <w:pPr>
        <w:pStyle w:val="itinerario"/>
      </w:pPr>
    </w:p>
    <w:p w:rsidR="00EA028E" w:rsidRPr="003F4AE0" w:rsidRDefault="00EA028E" w:rsidP="00EA028E">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EA028E" w:rsidRPr="003F4AE0" w:rsidRDefault="00EA028E" w:rsidP="00EA028E">
      <w:pPr>
        <w:pStyle w:val="itinerario"/>
      </w:pPr>
    </w:p>
    <w:p w:rsidR="00EA028E" w:rsidRPr="003F4AE0" w:rsidRDefault="00EA028E" w:rsidP="00EA028E">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EA028E" w:rsidRPr="003F4AE0" w:rsidRDefault="00EA028E" w:rsidP="00EA028E">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EA028E" w:rsidRPr="003F4AE0" w:rsidRDefault="00EA028E" w:rsidP="00EA028E">
      <w:pPr>
        <w:pStyle w:val="itinerario"/>
      </w:pPr>
    </w:p>
    <w:p w:rsidR="00EA028E" w:rsidRDefault="00EA028E" w:rsidP="00EA028E">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EA028E" w:rsidRPr="003C7C40" w:rsidRDefault="00EA028E" w:rsidP="00EA028E">
      <w:pPr>
        <w:pStyle w:val="dias"/>
        <w:jc w:val="center"/>
        <w:rPr>
          <w:color w:val="1F3864"/>
          <w:sz w:val="28"/>
          <w:szCs w:val="28"/>
        </w:rPr>
      </w:pPr>
      <w:r w:rsidRPr="003C7C40">
        <w:rPr>
          <w:color w:val="1F3864"/>
          <w:sz w:val="28"/>
          <w:szCs w:val="28"/>
        </w:rPr>
        <w:t>CLÁUSULA DE RESPONSABILIDAD</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EA028E" w:rsidRDefault="00EA028E" w:rsidP="00EA028E">
      <w:pPr>
        <w:pStyle w:val="itinerario"/>
        <w:rPr>
          <w:lang w:eastAsia="es-CO"/>
        </w:rPr>
      </w:pPr>
    </w:p>
    <w:p w:rsidR="00EA028E" w:rsidRDefault="00EA028E" w:rsidP="00EA028E">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EA028E" w:rsidRDefault="00EA028E" w:rsidP="00EA028E">
      <w:pPr>
        <w:pStyle w:val="itinerario"/>
        <w:rPr>
          <w:lang w:eastAsia="es-CO"/>
        </w:rPr>
      </w:pPr>
    </w:p>
    <w:p w:rsidR="00EA028E" w:rsidRDefault="00EA028E" w:rsidP="00EA028E">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EA028E" w:rsidRDefault="00EA028E" w:rsidP="00EA028E">
      <w:pPr>
        <w:pStyle w:val="itinerario"/>
        <w:rPr>
          <w:lang w:eastAsia="es-CO"/>
        </w:rPr>
      </w:pPr>
    </w:p>
    <w:p w:rsidR="00EA028E" w:rsidRDefault="00EA028E" w:rsidP="00EA028E">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EA028E" w:rsidRDefault="00EA028E" w:rsidP="00EA028E">
      <w:pPr>
        <w:pStyle w:val="itinerario"/>
        <w:rPr>
          <w:lang w:eastAsia="es-CO"/>
        </w:rPr>
      </w:pPr>
    </w:p>
    <w:p w:rsidR="00EA028E" w:rsidRDefault="00EA028E" w:rsidP="00EA028E">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EA028E" w:rsidRDefault="00EA028E" w:rsidP="00EA028E">
      <w:pPr>
        <w:pStyle w:val="itinerario"/>
        <w:rPr>
          <w:lang w:eastAsia="es-CO"/>
        </w:rPr>
      </w:pPr>
    </w:p>
    <w:p w:rsidR="00EA028E" w:rsidRDefault="00EA028E" w:rsidP="00EA028E">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EA028E" w:rsidRDefault="00EA028E" w:rsidP="00EA028E">
      <w:pPr>
        <w:pStyle w:val="itinerario"/>
        <w:rPr>
          <w:b/>
          <w:bCs/>
          <w:lang w:eastAsia="es-CO"/>
        </w:rPr>
      </w:pPr>
    </w:p>
    <w:p w:rsidR="00EA028E" w:rsidRPr="003C7C40" w:rsidRDefault="00EA028E" w:rsidP="00EA028E">
      <w:pPr>
        <w:pStyle w:val="itinerario"/>
        <w:rPr>
          <w:b/>
          <w:bCs/>
          <w:color w:val="1F3864"/>
          <w:lang w:eastAsia="es-CO"/>
        </w:rPr>
      </w:pPr>
      <w:r w:rsidRPr="003C7C40">
        <w:rPr>
          <w:b/>
          <w:bCs/>
          <w:color w:val="1F3864"/>
          <w:lang w:eastAsia="es-CO"/>
        </w:rPr>
        <w:t>Actualización:</w:t>
      </w:r>
    </w:p>
    <w:p w:rsidR="00EA028E" w:rsidRPr="003C7C40" w:rsidRDefault="00EA028E" w:rsidP="00EA028E">
      <w:pPr>
        <w:pStyle w:val="itinerario"/>
        <w:rPr>
          <w:b/>
          <w:bCs/>
          <w:color w:val="1F3864"/>
          <w:lang w:eastAsia="es-CO"/>
        </w:rPr>
      </w:pPr>
      <w:r w:rsidRPr="003C7C40">
        <w:rPr>
          <w:b/>
          <w:bCs/>
          <w:color w:val="1F3864"/>
          <w:lang w:eastAsia="es-CO"/>
        </w:rPr>
        <w:t>10-01-20</w:t>
      </w:r>
    </w:p>
    <w:p w:rsidR="00EA028E" w:rsidRPr="003C7C40" w:rsidRDefault="00EA028E" w:rsidP="00EA028E">
      <w:pPr>
        <w:pStyle w:val="itinerario"/>
        <w:rPr>
          <w:color w:val="1F3864"/>
        </w:rPr>
      </w:pPr>
      <w:r w:rsidRPr="003C7C40">
        <w:rPr>
          <w:b/>
          <w:bCs/>
          <w:color w:val="1F3864"/>
          <w:lang w:eastAsia="es-CO"/>
        </w:rPr>
        <w:t>Revisada parte legal</w:t>
      </w:r>
    </w:p>
    <w:p w:rsidR="00EA028E" w:rsidRPr="003C7C40" w:rsidRDefault="00EA028E" w:rsidP="00EA028E">
      <w:pPr>
        <w:pStyle w:val="dias"/>
        <w:jc w:val="center"/>
        <w:rPr>
          <w:color w:val="1F3864"/>
          <w:sz w:val="28"/>
          <w:szCs w:val="28"/>
        </w:rPr>
      </w:pPr>
      <w:r w:rsidRPr="003C7C40">
        <w:rPr>
          <w:color w:val="1F3864"/>
          <w:sz w:val="28"/>
          <w:szCs w:val="28"/>
        </w:rPr>
        <w:t>Derechos de Autor</w:t>
      </w:r>
    </w:p>
    <w:p w:rsidR="00EA028E" w:rsidRDefault="00EA028E" w:rsidP="00EA028E">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87D" w:rsidRDefault="000D687D" w:rsidP="00AC7E3C">
      <w:pPr>
        <w:spacing w:after="0" w:line="240" w:lineRule="auto"/>
      </w:pPr>
      <w:r>
        <w:separator/>
      </w:r>
    </w:p>
  </w:endnote>
  <w:endnote w:type="continuationSeparator" w:id="0">
    <w:p w:rsidR="000D687D" w:rsidRDefault="000D687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87D" w:rsidRDefault="000D687D" w:rsidP="00AC7E3C">
      <w:pPr>
        <w:spacing w:after="0" w:line="240" w:lineRule="auto"/>
      </w:pPr>
      <w:r>
        <w:separator/>
      </w:r>
    </w:p>
  </w:footnote>
  <w:footnote w:type="continuationSeparator" w:id="0">
    <w:p w:rsidR="000D687D" w:rsidRDefault="000D687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2C0633"/>
    <w:multiLevelType w:val="hybridMultilevel"/>
    <w:tmpl w:val="EB605476"/>
    <w:lvl w:ilvl="0" w:tplc="0C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20"/>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9"/>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2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34F36"/>
    <w:rsid w:val="0003754B"/>
    <w:rsid w:val="00044105"/>
    <w:rsid w:val="00045C18"/>
    <w:rsid w:val="000474B3"/>
    <w:rsid w:val="00050B9D"/>
    <w:rsid w:val="00051910"/>
    <w:rsid w:val="0005451C"/>
    <w:rsid w:val="000546BA"/>
    <w:rsid w:val="00054EC5"/>
    <w:rsid w:val="0005659B"/>
    <w:rsid w:val="0005683B"/>
    <w:rsid w:val="00062E57"/>
    <w:rsid w:val="000667F8"/>
    <w:rsid w:val="0007152E"/>
    <w:rsid w:val="000801F3"/>
    <w:rsid w:val="000808B3"/>
    <w:rsid w:val="00085982"/>
    <w:rsid w:val="00087924"/>
    <w:rsid w:val="00087955"/>
    <w:rsid w:val="00091493"/>
    <w:rsid w:val="000914B1"/>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D687D"/>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306F"/>
    <w:rsid w:val="00134EA5"/>
    <w:rsid w:val="001350D0"/>
    <w:rsid w:val="00136FB8"/>
    <w:rsid w:val="00144F1F"/>
    <w:rsid w:val="001479E8"/>
    <w:rsid w:val="00152896"/>
    <w:rsid w:val="00154A61"/>
    <w:rsid w:val="00155361"/>
    <w:rsid w:val="001624AB"/>
    <w:rsid w:val="00165DA2"/>
    <w:rsid w:val="00172421"/>
    <w:rsid w:val="001736DD"/>
    <w:rsid w:val="00175253"/>
    <w:rsid w:val="0017795C"/>
    <w:rsid w:val="00180639"/>
    <w:rsid w:val="001809D2"/>
    <w:rsid w:val="0018257F"/>
    <w:rsid w:val="00182D51"/>
    <w:rsid w:val="00182FCE"/>
    <w:rsid w:val="0018382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658"/>
    <w:rsid w:val="002C4FF3"/>
    <w:rsid w:val="002C5BBD"/>
    <w:rsid w:val="002C7A1D"/>
    <w:rsid w:val="002D20AA"/>
    <w:rsid w:val="002D37D7"/>
    <w:rsid w:val="002D4053"/>
    <w:rsid w:val="002D40C8"/>
    <w:rsid w:val="002D485D"/>
    <w:rsid w:val="002D7356"/>
    <w:rsid w:val="002E0518"/>
    <w:rsid w:val="002E16EB"/>
    <w:rsid w:val="002E3147"/>
    <w:rsid w:val="002E3393"/>
    <w:rsid w:val="002E4C4E"/>
    <w:rsid w:val="002E62DF"/>
    <w:rsid w:val="002E6C1A"/>
    <w:rsid w:val="002F219E"/>
    <w:rsid w:val="002F32DE"/>
    <w:rsid w:val="002F4FA0"/>
    <w:rsid w:val="002F57CF"/>
    <w:rsid w:val="002F77FC"/>
    <w:rsid w:val="003008E0"/>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6937"/>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6630"/>
    <w:rsid w:val="004372C3"/>
    <w:rsid w:val="0043740D"/>
    <w:rsid w:val="00440E57"/>
    <w:rsid w:val="004415B0"/>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14CE"/>
    <w:rsid w:val="00485083"/>
    <w:rsid w:val="0048558A"/>
    <w:rsid w:val="0048605F"/>
    <w:rsid w:val="00490156"/>
    <w:rsid w:val="00490624"/>
    <w:rsid w:val="00494467"/>
    <w:rsid w:val="004944D3"/>
    <w:rsid w:val="0049755B"/>
    <w:rsid w:val="004A0745"/>
    <w:rsid w:val="004A0DFA"/>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163B6"/>
    <w:rsid w:val="005203C2"/>
    <w:rsid w:val="005208C4"/>
    <w:rsid w:val="005227C5"/>
    <w:rsid w:val="00522E58"/>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47194"/>
    <w:rsid w:val="005511F3"/>
    <w:rsid w:val="00552D3C"/>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05FB"/>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736B"/>
    <w:rsid w:val="005B7E6C"/>
    <w:rsid w:val="005C4AE7"/>
    <w:rsid w:val="005C638D"/>
    <w:rsid w:val="005C6520"/>
    <w:rsid w:val="005C661B"/>
    <w:rsid w:val="005D03DC"/>
    <w:rsid w:val="005D1837"/>
    <w:rsid w:val="005D40B3"/>
    <w:rsid w:val="005D4F91"/>
    <w:rsid w:val="005D6A04"/>
    <w:rsid w:val="005D7F9A"/>
    <w:rsid w:val="005E1F24"/>
    <w:rsid w:val="005E2906"/>
    <w:rsid w:val="005E3189"/>
    <w:rsid w:val="005E3485"/>
    <w:rsid w:val="005E3B36"/>
    <w:rsid w:val="005E4149"/>
    <w:rsid w:val="005E663B"/>
    <w:rsid w:val="005F1AA7"/>
    <w:rsid w:val="005F1B03"/>
    <w:rsid w:val="005F2448"/>
    <w:rsid w:val="005F2C83"/>
    <w:rsid w:val="005F3903"/>
    <w:rsid w:val="005F3E6D"/>
    <w:rsid w:val="0060402A"/>
    <w:rsid w:val="00606DF7"/>
    <w:rsid w:val="00612D9C"/>
    <w:rsid w:val="006137BD"/>
    <w:rsid w:val="006148EA"/>
    <w:rsid w:val="00617338"/>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692"/>
    <w:rsid w:val="006A70BA"/>
    <w:rsid w:val="006B05FF"/>
    <w:rsid w:val="006C15B9"/>
    <w:rsid w:val="006C1AA3"/>
    <w:rsid w:val="006C2F74"/>
    <w:rsid w:val="006C31C9"/>
    <w:rsid w:val="006C3810"/>
    <w:rsid w:val="006C6845"/>
    <w:rsid w:val="006C73AD"/>
    <w:rsid w:val="006C7CCF"/>
    <w:rsid w:val="006D11FD"/>
    <w:rsid w:val="006D4EC9"/>
    <w:rsid w:val="006E0785"/>
    <w:rsid w:val="006E0BC9"/>
    <w:rsid w:val="006E107A"/>
    <w:rsid w:val="006E6577"/>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137"/>
    <w:rsid w:val="00780504"/>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4332"/>
    <w:rsid w:val="007F4816"/>
    <w:rsid w:val="008029BE"/>
    <w:rsid w:val="00804BD2"/>
    <w:rsid w:val="00804E5C"/>
    <w:rsid w:val="00810794"/>
    <w:rsid w:val="00814E36"/>
    <w:rsid w:val="00815CF2"/>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614C0"/>
    <w:rsid w:val="00861BB6"/>
    <w:rsid w:val="00861DF9"/>
    <w:rsid w:val="00865992"/>
    <w:rsid w:val="008665BE"/>
    <w:rsid w:val="0086684D"/>
    <w:rsid w:val="0086762C"/>
    <w:rsid w:val="00875F7B"/>
    <w:rsid w:val="00876330"/>
    <w:rsid w:val="008812D6"/>
    <w:rsid w:val="00890CAB"/>
    <w:rsid w:val="0089401A"/>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1F82"/>
    <w:rsid w:val="009233DE"/>
    <w:rsid w:val="009263BC"/>
    <w:rsid w:val="00932FCD"/>
    <w:rsid w:val="00934AC8"/>
    <w:rsid w:val="0094050F"/>
    <w:rsid w:val="00940CBE"/>
    <w:rsid w:val="00940DF4"/>
    <w:rsid w:val="0094122B"/>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5D9D"/>
    <w:rsid w:val="00987B83"/>
    <w:rsid w:val="00987DAC"/>
    <w:rsid w:val="00990694"/>
    <w:rsid w:val="00990869"/>
    <w:rsid w:val="00994361"/>
    <w:rsid w:val="0099587D"/>
    <w:rsid w:val="00995916"/>
    <w:rsid w:val="0099774B"/>
    <w:rsid w:val="00997A03"/>
    <w:rsid w:val="009A181A"/>
    <w:rsid w:val="009A2537"/>
    <w:rsid w:val="009A3282"/>
    <w:rsid w:val="009A623C"/>
    <w:rsid w:val="009A7329"/>
    <w:rsid w:val="009B0FDC"/>
    <w:rsid w:val="009B1FD1"/>
    <w:rsid w:val="009B3C21"/>
    <w:rsid w:val="009B5309"/>
    <w:rsid w:val="009B6EBE"/>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156EC"/>
    <w:rsid w:val="00A218B5"/>
    <w:rsid w:val="00A21DAE"/>
    <w:rsid w:val="00A23525"/>
    <w:rsid w:val="00A256A1"/>
    <w:rsid w:val="00A26D19"/>
    <w:rsid w:val="00A2717F"/>
    <w:rsid w:val="00A308F0"/>
    <w:rsid w:val="00A3125F"/>
    <w:rsid w:val="00A34AD4"/>
    <w:rsid w:val="00A34E35"/>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0F"/>
    <w:rsid w:val="00B94B1E"/>
    <w:rsid w:val="00B966CD"/>
    <w:rsid w:val="00BA233E"/>
    <w:rsid w:val="00BA2988"/>
    <w:rsid w:val="00BA5258"/>
    <w:rsid w:val="00BA54B4"/>
    <w:rsid w:val="00BB0604"/>
    <w:rsid w:val="00BB2B53"/>
    <w:rsid w:val="00BB4C04"/>
    <w:rsid w:val="00BB6DDA"/>
    <w:rsid w:val="00BC0A53"/>
    <w:rsid w:val="00BC366B"/>
    <w:rsid w:val="00BC5ED9"/>
    <w:rsid w:val="00BC611D"/>
    <w:rsid w:val="00BC67E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136"/>
    <w:rsid w:val="00C21C39"/>
    <w:rsid w:val="00C24BAC"/>
    <w:rsid w:val="00C264E8"/>
    <w:rsid w:val="00C30C5A"/>
    <w:rsid w:val="00C32AB5"/>
    <w:rsid w:val="00C32BB3"/>
    <w:rsid w:val="00C32FC6"/>
    <w:rsid w:val="00C34D23"/>
    <w:rsid w:val="00C3754A"/>
    <w:rsid w:val="00C40790"/>
    <w:rsid w:val="00C409CB"/>
    <w:rsid w:val="00C424BF"/>
    <w:rsid w:val="00C456B2"/>
    <w:rsid w:val="00C52946"/>
    <w:rsid w:val="00C52C93"/>
    <w:rsid w:val="00C53F82"/>
    <w:rsid w:val="00C54C53"/>
    <w:rsid w:val="00C54CA3"/>
    <w:rsid w:val="00C56DF7"/>
    <w:rsid w:val="00C57E4F"/>
    <w:rsid w:val="00C603B1"/>
    <w:rsid w:val="00C66F17"/>
    <w:rsid w:val="00C67601"/>
    <w:rsid w:val="00C6779F"/>
    <w:rsid w:val="00C67BF4"/>
    <w:rsid w:val="00C67E9C"/>
    <w:rsid w:val="00C75DA9"/>
    <w:rsid w:val="00C76A20"/>
    <w:rsid w:val="00C83982"/>
    <w:rsid w:val="00C9175C"/>
    <w:rsid w:val="00C91F36"/>
    <w:rsid w:val="00C93D66"/>
    <w:rsid w:val="00C9668F"/>
    <w:rsid w:val="00CA3066"/>
    <w:rsid w:val="00CA6381"/>
    <w:rsid w:val="00CA74BD"/>
    <w:rsid w:val="00CB040F"/>
    <w:rsid w:val="00CB22E5"/>
    <w:rsid w:val="00CC030D"/>
    <w:rsid w:val="00CC1D38"/>
    <w:rsid w:val="00CC3046"/>
    <w:rsid w:val="00CC42EE"/>
    <w:rsid w:val="00CC47B6"/>
    <w:rsid w:val="00CC48AE"/>
    <w:rsid w:val="00CC667A"/>
    <w:rsid w:val="00CD0875"/>
    <w:rsid w:val="00CD1119"/>
    <w:rsid w:val="00CD179F"/>
    <w:rsid w:val="00CD2522"/>
    <w:rsid w:val="00CD59A8"/>
    <w:rsid w:val="00CE301C"/>
    <w:rsid w:val="00CE344D"/>
    <w:rsid w:val="00CF38A6"/>
    <w:rsid w:val="00CF4EAF"/>
    <w:rsid w:val="00CF6388"/>
    <w:rsid w:val="00CF72FF"/>
    <w:rsid w:val="00D01991"/>
    <w:rsid w:val="00D01DB7"/>
    <w:rsid w:val="00D01DE6"/>
    <w:rsid w:val="00D02245"/>
    <w:rsid w:val="00D027FF"/>
    <w:rsid w:val="00D04DB9"/>
    <w:rsid w:val="00D068A0"/>
    <w:rsid w:val="00D06FA1"/>
    <w:rsid w:val="00D07617"/>
    <w:rsid w:val="00D104B3"/>
    <w:rsid w:val="00D12A83"/>
    <w:rsid w:val="00D133F0"/>
    <w:rsid w:val="00D1415F"/>
    <w:rsid w:val="00D15B9F"/>
    <w:rsid w:val="00D16076"/>
    <w:rsid w:val="00D23859"/>
    <w:rsid w:val="00D2474F"/>
    <w:rsid w:val="00D41F7D"/>
    <w:rsid w:val="00D44113"/>
    <w:rsid w:val="00D50332"/>
    <w:rsid w:val="00D52877"/>
    <w:rsid w:val="00D53486"/>
    <w:rsid w:val="00D54AE4"/>
    <w:rsid w:val="00D559FE"/>
    <w:rsid w:val="00D56A49"/>
    <w:rsid w:val="00D57835"/>
    <w:rsid w:val="00D60459"/>
    <w:rsid w:val="00D640D3"/>
    <w:rsid w:val="00D71318"/>
    <w:rsid w:val="00D72547"/>
    <w:rsid w:val="00D744F4"/>
    <w:rsid w:val="00D76030"/>
    <w:rsid w:val="00D81521"/>
    <w:rsid w:val="00D84725"/>
    <w:rsid w:val="00D84E33"/>
    <w:rsid w:val="00D86E17"/>
    <w:rsid w:val="00D86F59"/>
    <w:rsid w:val="00D93345"/>
    <w:rsid w:val="00D9437B"/>
    <w:rsid w:val="00D969F0"/>
    <w:rsid w:val="00DA3022"/>
    <w:rsid w:val="00DA5190"/>
    <w:rsid w:val="00DA6ABE"/>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14824"/>
    <w:rsid w:val="00E1572D"/>
    <w:rsid w:val="00E21DCD"/>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4292"/>
    <w:rsid w:val="00E54F1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28E"/>
    <w:rsid w:val="00EA0609"/>
    <w:rsid w:val="00EA23FE"/>
    <w:rsid w:val="00EA3E51"/>
    <w:rsid w:val="00EA7CBD"/>
    <w:rsid w:val="00EB2A06"/>
    <w:rsid w:val="00EB4572"/>
    <w:rsid w:val="00EB4E79"/>
    <w:rsid w:val="00EC101C"/>
    <w:rsid w:val="00EC1259"/>
    <w:rsid w:val="00EC1404"/>
    <w:rsid w:val="00EC25D0"/>
    <w:rsid w:val="00EC27E7"/>
    <w:rsid w:val="00EC2EB7"/>
    <w:rsid w:val="00EC55FF"/>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41F6"/>
    <w:rsid w:val="00F35860"/>
    <w:rsid w:val="00F35F0D"/>
    <w:rsid w:val="00F37522"/>
    <w:rsid w:val="00F419EB"/>
    <w:rsid w:val="00F42D2F"/>
    <w:rsid w:val="00F42F68"/>
    <w:rsid w:val="00F478C3"/>
    <w:rsid w:val="00F50742"/>
    <w:rsid w:val="00F520B0"/>
    <w:rsid w:val="00F52275"/>
    <w:rsid w:val="00F52FD0"/>
    <w:rsid w:val="00F53714"/>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05DD"/>
    <w:rsid w:val="00FA23DA"/>
    <w:rsid w:val="00FA3429"/>
    <w:rsid w:val="00FA5A2A"/>
    <w:rsid w:val="00FB08AD"/>
    <w:rsid w:val="00FB2989"/>
    <w:rsid w:val="00FB45F2"/>
    <w:rsid w:val="00FB51E5"/>
    <w:rsid w:val="00FB5660"/>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2A8423"/>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2D0A-DE7F-4A26-B2FE-42E4293E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7947</Words>
  <Characters>43712</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2022-12-03T17:39:00Z</dcterms:created>
  <dcterms:modified xsi:type="dcterms:W3CDTF">2022-12-03T17:39:00Z</dcterms:modified>
</cp:coreProperties>
</file>