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592A" w14:textId="77777777" w:rsidR="00B41EF4" w:rsidRPr="00B41EF4" w:rsidRDefault="00B41EF4" w:rsidP="00B41EF4">
      <w:pPr>
        <w:pStyle w:val="dias"/>
      </w:pPr>
    </w:p>
    <w:tbl>
      <w:tblPr>
        <w:tblStyle w:val="Tablaconcuadrcula"/>
        <w:tblW w:w="0" w:type="auto"/>
        <w:shd w:val="clear" w:color="auto" w:fill="1F3864"/>
        <w:tblLook w:val="04A0" w:firstRow="1" w:lastRow="0" w:firstColumn="1" w:lastColumn="0" w:noHBand="0" w:noVBand="1"/>
      </w:tblPr>
      <w:tblGrid>
        <w:gridCol w:w="10060"/>
      </w:tblGrid>
      <w:tr w:rsidR="00B41EF4" w:rsidRPr="00D6643C" w14:paraId="7D73B0DD" w14:textId="77777777" w:rsidTr="009069B6">
        <w:tc>
          <w:tcPr>
            <w:tcW w:w="10060" w:type="dxa"/>
            <w:shd w:val="clear" w:color="auto" w:fill="1F3864"/>
          </w:tcPr>
          <w:p w14:paraId="1E3F4CD8" w14:textId="77777777" w:rsidR="00B41EF4" w:rsidRPr="00D6643C" w:rsidRDefault="00B41EF4" w:rsidP="009069B6">
            <w:pPr>
              <w:jc w:val="center"/>
              <w:rPr>
                <w:b/>
                <w:color w:val="FFFFFF" w:themeColor="background1"/>
                <w:sz w:val="64"/>
                <w:szCs w:val="64"/>
              </w:rPr>
            </w:pPr>
            <w:r w:rsidRPr="00024337">
              <w:rPr>
                <w:b/>
                <w:color w:val="FFFFFF" w:themeColor="background1"/>
                <w:sz w:val="64"/>
                <w:szCs w:val="64"/>
              </w:rPr>
              <w:t xml:space="preserve">BUENOS AIRES </w:t>
            </w:r>
            <w:r>
              <w:rPr>
                <w:b/>
                <w:color w:val="FFFFFF" w:themeColor="background1"/>
                <w:sz w:val="64"/>
                <w:szCs w:val="64"/>
              </w:rPr>
              <w:t>Y MENDOZA</w:t>
            </w:r>
          </w:p>
        </w:tc>
      </w:tr>
    </w:tbl>
    <w:p w14:paraId="5A55098A" w14:textId="77777777" w:rsidR="00B41EF4" w:rsidRPr="00744E6E" w:rsidRDefault="00B41EF4" w:rsidP="00B41EF4">
      <w:pPr>
        <w:pStyle w:val="dias"/>
        <w:jc w:val="center"/>
        <w:rPr>
          <w:caps w:val="0"/>
          <w:color w:val="1F3864"/>
          <w:sz w:val="40"/>
          <w:szCs w:val="40"/>
          <w:lang w:val="es-ES"/>
        </w:rPr>
      </w:pPr>
      <w:r w:rsidRPr="00744E6E">
        <w:rPr>
          <w:caps w:val="0"/>
          <w:color w:val="1F3864"/>
          <w:sz w:val="40"/>
          <w:szCs w:val="40"/>
          <w:lang w:val="es-ES"/>
        </w:rPr>
        <w:t xml:space="preserve">Visitando: </w:t>
      </w:r>
      <w:r>
        <w:rPr>
          <w:caps w:val="0"/>
          <w:color w:val="1F3864"/>
          <w:sz w:val="40"/>
          <w:szCs w:val="40"/>
          <w:lang w:val="es-ES"/>
        </w:rPr>
        <w:t>Buenos Aires, Men</w:t>
      </w:r>
      <w:r w:rsidRPr="004D12E6">
        <w:rPr>
          <w:caps w:val="0"/>
          <w:color w:val="1F3864"/>
          <w:sz w:val="40"/>
          <w:szCs w:val="40"/>
          <w:lang w:val="es-ES"/>
        </w:rPr>
        <w:t>doza</w:t>
      </w:r>
      <w:r>
        <w:rPr>
          <w:caps w:val="0"/>
          <w:color w:val="1F3864"/>
          <w:sz w:val="40"/>
          <w:szCs w:val="40"/>
          <w:lang w:val="es-ES"/>
        </w:rPr>
        <w:t>, Luján de Cuyo</w:t>
      </w:r>
    </w:p>
    <w:p w14:paraId="0B5BEBB2" w14:textId="3E99C94E" w:rsidR="00A349B1" w:rsidRPr="006516A2" w:rsidRDefault="009E15D2" w:rsidP="00A349B1">
      <w:pPr>
        <w:pStyle w:val="subtituloprograma"/>
        <w:rPr>
          <w:color w:val="1F3864"/>
        </w:rPr>
      </w:pPr>
      <w:r>
        <w:rPr>
          <w:color w:val="1F3864"/>
        </w:rPr>
        <w:t>8</w:t>
      </w:r>
      <w:r w:rsidR="00A349B1" w:rsidRPr="006516A2">
        <w:rPr>
          <w:color w:val="1F3864"/>
        </w:rPr>
        <w:t xml:space="preserve"> días </w:t>
      </w:r>
      <w:r>
        <w:rPr>
          <w:color w:val="1F3864"/>
        </w:rPr>
        <w:t>7</w:t>
      </w:r>
      <w:r w:rsidR="00A349B1" w:rsidRPr="006516A2">
        <w:rPr>
          <w:color w:val="1F3864"/>
        </w:rPr>
        <w:t xml:space="preserve"> noches</w:t>
      </w:r>
    </w:p>
    <w:p w14:paraId="606DC91B" w14:textId="77777777" w:rsidR="00A349B1" w:rsidRDefault="00A349B1" w:rsidP="00A349B1">
      <w:pPr>
        <w:pStyle w:val="itinerario"/>
      </w:pPr>
    </w:p>
    <w:p w14:paraId="6EC8E88C" w14:textId="77777777" w:rsidR="00A349B1" w:rsidRPr="00397CF0" w:rsidRDefault="00A349B1" w:rsidP="00A349B1">
      <w:pPr>
        <w:pStyle w:val="itinerario"/>
      </w:pPr>
      <w:r w:rsidRPr="00957DB2">
        <w:rPr>
          <w:noProof/>
          <w:color w:val="000000"/>
          <w:lang w:eastAsia="es-CO" w:bidi="ar-SA"/>
        </w:rPr>
        <w:drawing>
          <wp:inline distT="0" distB="0" distL="0" distR="0" wp14:anchorId="6A67C272" wp14:editId="299B8667">
            <wp:extent cx="3171825" cy="230949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3.jpg"/>
                    <pic:cNvPicPr/>
                  </pic:nvPicPr>
                  <pic:blipFill>
                    <a:blip r:embed="rId7">
                      <a:extLst>
                        <a:ext uri="{28A0092B-C50C-407E-A947-70E740481C1C}">
                          <a14:useLocalDpi xmlns:a14="http://schemas.microsoft.com/office/drawing/2010/main" val="0"/>
                        </a:ext>
                      </a:extLst>
                    </a:blip>
                    <a:stretch>
                      <a:fillRect/>
                    </a:stretch>
                  </pic:blipFill>
                  <pic:spPr>
                    <a:xfrm>
                      <a:off x="0" y="0"/>
                      <a:ext cx="3198226" cy="2328718"/>
                    </a:xfrm>
                    <a:prstGeom prst="rect">
                      <a:avLst/>
                    </a:prstGeom>
                  </pic:spPr>
                </pic:pic>
              </a:graphicData>
            </a:graphic>
          </wp:inline>
        </w:drawing>
      </w:r>
      <w:r>
        <w:rPr>
          <w:noProof/>
          <w:lang w:eastAsia="es-CO" w:bidi="ar-SA"/>
        </w:rPr>
        <w:drawing>
          <wp:inline distT="0" distB="0" distL="0" distR="0" wp14:anchorId="4E7FE1FA" wp14:editId="1B0D1561">
            <wp:extent cx="3199553" cy="2304415"/>
            <wp:effectExtent l="0" t="0" r="127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ce-3485668_640.jpg"/>
                    <pic:cNvPicPr/>
                  </pic:nvPicPr>
                  <pic:blipFill>
                    <a:blip r:embed="rId8">
                      <a:extLst>
                        <a:ext uri="{28A0092B-C50C-407E-A947-70E740481C1C}">
                          <a14:useLocalDpi xmlns:a14="http://schemas.microsoft.com/office/drawing/2010/main" val="0"/>
                        </a:ext>
                      </a:extLst>
                    </a:blip>
                    <a:stretch>
                      <a:fillRect/>
                    </a:stretch>
                  </pic:blipFill>
                  <pic:spPr>
                    <a:xfrm>
                      <a:off x="0" y="0"/>
                      <a:ext cx="3203850" cy="2307510"/>
                    </a:xfrm>
                    <a:prstGeom prst="rect">
                      <a:avLst/>
                    </a:prstGeom>
                  </pic:spPr>
                </pic:pic>
              </a:graphicData>
            </a:graphic>
          </wp:inline>
        </w:drawing>
      </w:r>
    </w:p>
    <w:p w14:paraId="2C8E3799" w14:textId="77777777" w:rsidR="00A349B1" w:rsidRDefault="00A349B1" w:rsidP="00A349B1">
      <w:pPr>
        <w:pStyle w:val="itinerario"/>
      </w:pPr>
    </w:p>
    <w:p w14:paraId="66F7C26B" w14:textId="77777777" w:rsidR="00A349B1" w:rsidRDefault="00A349B1" w:rsidP="00A349B1">
      <w:pPr>
        <w:pStyle w:val="itinerario"/>
      </w:pPr>
      <w:r w:rsidRPr="00A349B1">
        <w:t xml:space="preserve">Buenos Aires </w:t>
      </w:r>
      <w:r>
        <w:t>una</w:t>
      </w:r>
      <w:r w:rsidRPr="00A349B1">
        <w:t xml:space="preserve"> ciudad empapada de cultura, librerías, museos y monumentos. La ciudad se enciende con sus cientos de teatros con sus miles de restaurantes y barras. La noche es un elemento clave en la “ciudad que nunca duerme” con sus bares, cervecerías y discotecas. </w:t>
      </w:r>
      <w:r w:rsidR="004D12E6">
        <w:t>Mendoza, l</w:t>
      </w:r>
      <w:r w:rsidR="004D12E6" w:rsidRPr="004D12E6">
        <w:t>a ciudad posee una dinámica actividad artística y cultural</w:t>
      </w:r>
      <w:r w:rsidR="004D12E6">
        <w:t>. También e</w:t>
      </w:r>
      <w:r w:rsidR="004D12E6" w:rsidRPr="004D12E6">
        <w:t>s el punto de partida realizar excursiones como los Caminos del Vino, la montaña, ríos, termas y reservas naturales. En 1987 fue nombrada como Capital Internacional del Vino por la OIV y designada 8ª Capital Mundial del Vino.</w:t>
      </w:r>
    </w:p>
    <w:p w14:paraId="43428B45" w14:textId="77777777" w:rsidR="00B41EF4" w:rsidRPr="000D311F" w:rsidRDefault="00B41EF4" w:rsidP="00B41EF4">
      <w:pPr>
        <w:pStyle w:val="dias"/>
      </w:pPr>
      <w:r w:rsidRPr="008D0314">
        <w:rPr>
          <w:rStyle w:val="diasCar"/>
          <w:b/>
          <w:bCs/>
          <w:color w:val="1F3864"/>
          <w:sz w:val="28"/>
          <w:szCs w:val="28"/>
        </w:rPr>
        <w:t>INICIO</w:t>
      </w:r>
      <w:r>
        <w:rPr>
          <w:rStyle w:val="diasCar"/>
          <w:b/>
          <w:bCs/>
          <w:caps/>
          <w:color w:val="1F3864"/>
          <w:sz w:val="28"/>
          <w:szCs w:val="28"/>
        </w:rPr>
        <w:tab/>
      </w:r>
      <w:r w:rsidRPr="000D311F">
        <w:rPr>
          <w:b w:val="0"/>
          <w:caps w:val="0"/>
          <w:sz w:val="22"/>
          <w:szCs w:val="22"/>
        </w:rPr>
        <w:t>diario</w:t>
      </w:r>
    </w:p>
    <w:p w14:paraId="6AE5A2A4" w14:textId="77777777" w:rsidR="00B41EF4" w:rsidRPr="00DD2FFA" w:rsidRDefault="00B41EF4" w:rsidP="00B41EF4">
      <w:pPr>
        <w:pStyle w:val="dias"/>
        <w:rPr>
          <w:color w:val="1F3864"/>
          <w:sz w:val="28"/>
          <w:szCs w:val="28"/>
        </w:rPr>
      </w:pPr>
      <w:r w:rsidRPr="00DD2FFA">
        <w:rPr>
          <w:caps w:val="0"/>
          <w:color w:val="1F3864"/>
          <w:sz w:val="28"/>
          <w:szCs w:val="28"/>
        </w:rPr>
        <w:t>INCLUYE</w:t>
      </w:r>
    </w:p>
    <w:p w14:paraId="069D5FD9" w14:textId="77777777" w:rsidR="00A349B1" w:rsidRPr="00466E3B" w:rsidRDefault="00A349B1" w:rsidP="00A349B1">
      <w:pPr>
        <w:pStyle w:val="vinetas"/>
        <w:jc w:val="both"/>
      </w:pPr>
      <w:r w:rsidRPr="00466E3B">
        <w:t xml:space="preserve">Traslados aeropuerto </w:t>
      </w:r>
      <w:r>
        <w:t xml:space="preserve">– </w:t>
      </w:r>
      <w:r w:rsidRPr="00466E3B">
        <w:t>hotel</w:t>
      </w:r>
      <w:r>
        <w:t xml:space="preserve"> – </w:t>
      </w:r>
      <w:r w:rsidRPr="00466E3B">
        <w:t>aeropuerto</w:t>
      </w:r>
      <w:r>
        <w:t xml:space="preserve"> en Buenos Aires</w:t>
      </w:r>
      <w:r w:rsidRPr="00466E3B">
        <w:t>, en servicio privado.</w:t>
      </w:r>
    </w:p>
    <w:p w14:paraId="5E72BB75" w14:textId="77777777" w:rsidR="00A349B1" w:rsidRPr="00466E3B" w:rsidRDefault="00A349B1" w:rsidP="00A349B1">
      <w:pPr>
        <w:pStyle w:val="vinetas"/>
        <w:jc w:val="both"/>
      </w:pPr>
      <w:r w:rsidRPr="00466E3B">
        <w:t>Traslados hotel</w:t>
      </w:r>
      <w:r>
        <w:t xml:space="preserve"> – a</w:t>
      </w:r>
      <w:r w:rsidRPr="00466E3B">
        <w:t>eroparque</w:t>
      </w:r>
      <w:r>
        <w:t xml:space="preserve"> </w:t>
      </w:r>
      <w:r w:rsidRPr="00466E3B">
        <w:t>Jorge Newbery</w:t>
      </w:r>
      <w:r>
        <w:t xml:space="preserve"> – </w:t>
      </w:r>
      <w:r w:rsidRPr="00466E3B">
        <w:t xml:space="preserve">hotel en Buenos Aires, en servicio privado. </w:t>
      </w:r>
    </w:p>
    <w:p w14:paraId="728E571C" w14:textId="2D0C9D52" w:rsidR="00A349B1" w:rsidRPr="00466E3B" w:rsidRDefault="00A349B1" w:rsidP="00A349B1">
      <w:pPr>
        <w:pStyle w:val="vinetas"/>
        <w:jc w:val="both"/>
      </w:pPr>
      <w:r w:rsidRPr="00466E3B">
        <w:t xml:space="preserve">Traslados aeropuerto </w:t>
      </w:r>
      <w:r>
        <w:t xml:space="preserve">– </w:t>
      </w:r>
      <w:r w:rsidRPr="00466E3B">
        <w:t>hotel</w:t>
      </w:r>
      <w:r>
        <w:t xml:space="preserve"> – </w:t>
      </w:r>
      <w:r w:rsidRPr="00466E3B">
        <w:t>aeropuerto</w:t>
      </w:r>
      <w:r>
        <w:t xml:space="preserve"> en </w:t>
      </w:r>
      <w:r w:rsidR="004E32F1">
        <w:t>Mendoza</w:t>
      </w:r>
      <w:r w:rsidRPr="00466E3B">
        <w:t xml:space="preserve">, </w:t>
      </w:r>
      <w:r w:rsidR="00E45E94" w:rsidRPr="001149F8">
        <w:t>en servicio compartido.</w:t>
      </w:r>
    </w:p>
    <w:p w14:paraId="59B0C4AE" w14:textId="4BE01598" w:rsidR="00A349B1" w:rsidRPr="00466E3B" w:rsidRDefault="00A4219B" w:rsidP="00A349B1">
      <w:pPr>
        <w:pStyle w:val="vinetas"/>
        <w:jc w:val="both"/>
      </w:pPr>
      <w:r>
        <w:t>3</w:t>
      </w:r>
      <w:r w:rsidR="004D12E6">
        <w:t xml:space="preserve"> </w:t>
      </w:r>
      <w:r w:rsidR="00A349B1" w:rsidRPr="00466E3B">
        <w:t>noches de alojamiento en el hotel seleccionado en Buenos Aires.</w:t>
      </w:r>
    </w:p>
    <w:p w14:paraId="6D763C9F" w14:textId="77777777" w:rsidR="00A349B1" w:rsidRDefault="004D12E6" w:rsidP="00A349B1">
      <w:pPr>
        <w:pStyle w:val="vinetas"/>
        <w:jc w:val="both"/>
      </w:pPr>
      <w:r>
        <w:t>2</w:t>
      </w:r>
      <w:r w:rsidR="00A349B1" w:rsidRPr="00466E3B">
        <w:t xml:space="preserve"> noches de alojamiento en el hotel seleccionado en </w:t>
      </w:r>
      <w:r>
        <w:t>Mendoza</w:t>
      </w:r>
      <w:r w:rsidR="00A349B1" w:rsidRPr="00466E3B">
        <w:t>.</w:t>
      </w:r>
    </w:p>
    <w:p w14:paraId="6C0091CD" w14:textId="77777777" w:rsidR="004D12E6" w:rsidRPr="004D12E6" w:rsidRDefault="004D12E6" w:rsidP="004D12E6">
      <w:pPr>
        <w:pStyle w:val="vinetas"/>
      </w:pPr>
      <w:r w:rsidRPr="004D12E6">
        <w:t xml:space="preserve">2 noches de alojamiento en el hotel seleccionado en </w:t>
      </w:r>
      <w:r>
        <w:t>Lujan de Cuyo</w:t>
      </w:r>
      <w:r w:rsidRPr="004D12E6">
        <w:t>.</w:t>
      </w:r>
    </w:p>
    <w:p w14:paraId="6CE650FE" w14:textId="77777777" w:rsidR="00A349B1" w:rsidRPr="00466E3B" w:rsidRDefault="00A349B1" w:rsidP="00A349B1">
      <w:pPr>
        <w:pStyle w:val="vinetas"/>
        <w:jc w:val="both"/>
      </w:pPr>
      <w:r w:rsidRPr="00466E3B">
        <w:t>Desayunos diarios</w:t>
      </w:r>
      <w:r w:rsidR="00992A12">
        <w:t xml:space="preserve"> en Buenos Aires y Mendoza</w:t>
      </w:r>
      <w:r w:rsidRPr="00466E3B">
        <w:t>.</w:t>
      </w:r>
    </w:p>
    <w:p w14:paraId="5ABE1349" w14:textId="6FF038C1" w:rsidR="002201AB" w:rsidRPr="001149F8" w:rsidRDefault="002201AB" w:rsidP="002201AB">
      <w:pPr>
        <w:pStyle w:val="vinetas"/>
        <w:jc w:val="both"/>
      </w:pPr>
      <w:r w:rsidRPr="001149F8">
        <w:t>Visita de medio día de la ciudad</w:t>
      </w:r>
      <w:r>
        <w:t xml:space="preserve"> de Buenos Aires</w:t>
      </w:r>
    </w:p>
    <w:p w14:paraId="48F6D0D4" w14:textId="70B19C49" w:rsidR="004D12E6" w:rsidRDefault="004D12E6" w:rsidP="004D12E6">
      <w:pPr>
        <w:pStyle w:val="vinetas"/>
      </w:pPr>
      <w:r w:rsidRPr="004D12E6">
        <w:t xml:space="preserve">Visita de medio día de la ciudad de </w:t>
      </w:r>
      <w:r>
        <w:t>Mendoza</w:t>
      </w:r>
      <w:r w:rsidR="00A4219B" w:rsidRPr="001149F8">
        <w:t>, en servicio compartido.</w:t>
      </w:r>
    </w:p>
    <w:p w14:paraId="3FB631C7" w14:textId="3D8451C5" w:rsidR="004D12E6" w:rsidRPr="004D12E6" w:rsidRDefault="004D12E6" w:rsidP="004D12E6">
      <w:pPr>
        <w:pStyle w:val="vinetas"/>
      </w:pPr>
      <w:r>
        <w:t>Excursión de medio día Caminos del Vino Lujan del Cuyo</w:t>
      </w:r>
      <w:r w:rsidR="00A4219B">
        <w:t xml:space="preserve">, </w:t>
      </w:r>
      <w:r w:rsidR="00E45E94" w:rsidRPr="001149F8">
        <w:t>en servicio compartido.</w:t>
      </w:r>
    </w:p>
    <w:p w14:paraId="4BA07430" w14:textId="77777777" w:rsidR="00A349B1" w:rsidRDefault="00A349B1" w:rsidP="00A349B1">
      <w:pPr>
        <w:pStyle w:val="vinetas"/>
        <w:jc w:val="both"/>
      </w:pPr>
      <w:r w:rsidRPr="00466E3B">
        <w:t>Impuestos hoteleros.</w:t>
      </w:r>
    </w:p>
    <w:p w14:paraId="4C7875C9" w14:textId="77777777" w:rsidR="00B41EF4" w:rsidRPr="004A73C4" w:rsidRDefault="00B41EF4" w:rsidP="00B41EF4">
      <w:pPr>
        <w:pStyle w:val="dias"/>
        <w:rPr>
          <w:color w:val="1F3864"/>
          <w:sz w:val="28"/>
          <w:szCs w:val="28"/>
        </w:rPr>
      </w:pPr>
      <w:r w:rsidRPr="004A73C4">
        <w:rPr>
          <w:caps w:val="0"/>
          <w:color w:val="1F3864"/>
          <w:sz w:val="28"/>
          <w:szCs w:val="28"/>
        </w:rPr>
        <w:t>NO INCLUYE</w:t>
      </w:r>
    </w:p>
    <w:p w14:paraId="444B7BE2" w14:textId="77777777" w:rsidR="00B41EF4" w:rsidRDefault="00B41EF4" w:rsidP="00B41EF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1EDC5B1B" w14:textId="77777777" w:rsidR="00B41EF4" w:rsidRDefault="00B41EF4" w:rsidP="00B41EF4">
      <w:pPr>
        <w:pStyle w:val="vinetas"/>
        <w:spacing w:line="240" w:lineRule="auto"/>
      </w:pPr>
      <w:r w:rsidRPr="004454E4">
        <w:t>Tiquetes Aéreos. (Q de combustible, Impuestos de tiquete, Tasa Administrativa).</w:t>
      </w:r>
    </w:p>
    <w:p w14:paraId="069FD1A9" w14:textId="77777777" w:rsidR="00B41EF4" w:rsidRPr="004454E4" w:rsidRDefault="00B41EF4" w:rsidP="00B41EF4">
      <w:pPr>
        <w:pStyle w:val="vinetas"/>
        <w:spacing w:line="240" w:lineRule="auto"/>
      </w:pPr>
      <w:r>
        <w:t>Tasas de aeropuerto.</w:t>
      </w:r>
    </w:p>
    <w:p w14:paraId="3C3AF25F" w14:textId="77777777" w:rsidR="00B41EF4" w:rsidRDefault="00B41EF4" w:rsidP="00B41EF4">
      <w:pPr>
        <w:pStyle w:val="vinetas"/>
        <w:spacing w:line="240" w:lineRule="auto"/>
      </w:pPr>
      <w:r>
        <w:t>Tasa turística en Buenos Aires.</w:t>
      </w:r>
    </w:p>
    <w:p w14:paraId="3C710645" w14:textId="77777777" w:rsidR="00B41EF4" w:rsidRPr="004454E4" w:rsidRDefault="00B41EF4" w:rsidP="00B41EF4">
      <w:pPr>
        <w:pStyle w:val="vinetas"/>
        <w:spacing w:line="240" w:lineRule="auto"/>
      </w:pPr>
      <w:r w:rsidRPr="004454E4">
        <w:t>Alimentación no estipulada en los itinerarios.</w:t>
      </w:r>
    </w:p>
    <w:p w14:paraId="570A6426" w14:textId="77777777" w:rsidR="00B41EF4" w:rsidRPr="004454E4" w:rsidRDefault="00B41EF4" w:rsidP="00B41EF4">
      <w:pPr>
        <w:pStyle w:val="vinetas"/>
        <w:spacing w:line="240" w:lineRule="auto"/>
      </w:pPr>
      <w:r w:rsidRPr="004454E4">
        <w:t>Propinas.</w:t>
      </w:r>
    </w:p>
    <w:p w14:paraId="44B0F2E6" w14:textId="77777777" w:rsidR="00B41EF4" w:rsidRPr="004454E4" w:rsidRDefault="00B41EF4" w:rsidP="00B41EF4">
      <w:pPr>
        <w:pStyle w:val="vinetas"/>
        <w:spacing w:line="240" w:lineRule="auto"/>
      </w:pPr>
      <w:r w:rsidRPr="004454E4">
        <w:t>Traslados donde no este contemplado.</w:t>
      </w:r>
    </w:p>
    <w:p w14:paraId="53634D60" w14:textId="77777777" w:rsidR="00B41EF4" w:rsidRPr="004454E4" w:rsidRDefault="00B41EF4" w:rsidP="00B41EF4">
      <w:pPr>
        <w:pStyle w:val="vinetas"/>
        <w:spacing w:line="240" w:lineRule="auto"/>
      </w:pPr>
      <w:r w:rsidRPr="004454E4">
        <w:t>Extras de ningún tipo en los hoteles.</w:t>
      </w:r>
    </w:p>
    <w:p w14:paraId="239C4454" w14:textId="77777777" w:rsidR="00B41EF4" w:rsidRPr="004454E4" w:rsidRDefault="00B41EF4" w:rsidP="00B41EF4">
      <w:pPr>
        <w:pStyle w:val="vinetas"/>
        <w:spacing w:line="240" w:lineRule="auto"/>
      </w:pPr>
      <w:r w:rsidRPr="004454E4">
        <w:t>Excesos de equipaje.</w:t>
      </w:r>
    </w:p>
    <w:p w14:paraId="3CF605EF" w14:textId="77777777" w:rsidR="00B41EF4" w:rsidRPr="004454E4" w:rsidRDefault="00B41EF4" w:rsidP="00B41EF4">
      <w:pPr>
        <w:pStyle w:val="vinetas"/>
        <w:spacing w:line="240" w:lineRule="auto"/>
      </w:pPr>
      <w:r w:rsidRPr="004454E4">
        <w:t>Gastos de índole personal.</w:t>
      </w:r>
    </w:p>
    <w:p w14:paraId="454E7D3D" w14:textId="77777777" w:rsidR="00B41EF4" w:rsidRPr="004454E4" w:rsidRDefault="00B41EF4" w:rsidP="00B41EF4">
      <w:pPr>
        <w:pStyle w:val="vinetas"/>
        <w:spacing w:line="240" w:lineRule="auto"/>
      </w:pPr>
      <w:r w:rsidRPr="004454E4">
        <w:t>Gastos médicos.</w:t>
      </w:r>
    </w:p>
    <w:p w14:paraId="6F2757B6" w14:textId="77777777" w:rsidR="00B41EF4" w:rsidRPr="004454E4" w:rsidRDefault="00B41EF4" w:rsidP="00B41EF4">
      <w:pPr>
        <w:pStyle w:val="vinetas"/>
        <w:spacing w:line="240" w:lineRule="auto"/>
      </w:pPr>
      <w:r w:rsidRPr="004454E4">
        <w:t>Tarjeta de asistencia médica.</w:t>
      </w:r>
    </w:p>
    <w:p w14:paraId="535CD70E" w14:textId="77777777" w:rsidR="00B41EF4" w:rsidRDefault="00B41EF4" w:rsidP="00B41EF4">
      <w:pPr>
        <w:pStyle w:val="vinetas"/>
        <w:numPr>
          <w:ilvl w:val="0"/>
          <w:numId w:val="0"/>
        </w:numPr>
        <w:jc w:val="both"/>
      </w:pPr>
    </w:p>
    <w:p w14:paraId="2BB30A54" w14:textId="77777777" w:rsidR="00B41EF4" w:rsidRDefault="00B41EF4" w:rsidP="00B41EF4">
      <w:pPr>
        <w:pStyle w:val="vinetas"/>
        <w:numPr>
          <w:ilvl w:val="0"/>
          <w:numId w:val="0"/>
        </w:numPr>
        <w:jc w:val="both"/>
      </w:pPr>
    </w:p>
    <w:p w14:paraId="10F51D43" w14:textId="77777777" w:rsidR="004D0AE5" w:rsidRPr="00B20797" w:rsidRDefault="004D0AE5" w:rsidP="008C42DF">
      <w:pPr>
        <w:pStyle w:val="vinetas"/>
        <w:numPr>
          <w:ilvl w:val="0"/>
          <w:numId w:val="0"/>
        </w:numPr>
        <w:ind w:left="714"/>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3EB53671" w14:textId="77777777" w:rsidTr="000A506E">
        <w:tc>
          <w:tcPr>
            <w:tcW w:w="10060" w:type="dxa"/>
            <w:shd w:val="clear" w:color="auto" w:fill="1F3864"/>
          </w:tcPr>
          <w:p w14:paraId="2670568D"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48F65103" w14:textId="4F20017C" w:rsidR="0007680C" w:rsidRPr="00024337" w:rsidRDefault="00A4219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4E32F1">
        <w:rPr>
          <w:caps w:val="0"/>
          <w:color w:val="1F3864"/>
          <w:sz w:val="28"/>
          <w:szCs w:val="28"/>
        </w:rPr>
        <w:t>BUENOS AIRES</w:t>
      </w:r>
    </w:p>
    <w:p w14:paraId="2C8EB044" w14:textId="0E33F9D6" w:rsidR="0007680C" w:rsidRPr="006B144D" w:rsidRDefault="0007680C" w:rsidP="0007680C">
      <w:pPr>
        <w:pStyle w:val="itinerario"/>
      </w:pPr>
      <w:r w:rsidRPr="006B144D">
        <w:t xml:space="preserve">A la llegada, recibimiento y asistencia en el </w:t>
      </w:r>
      <w:r>
        <w:t>a</w:t>
      </w:r>
      <w:r w:rsidRPr="006B144D">
        <w:t>eropuerto</w:t>
      </w:r>
      <w:r w:rsidR="00B64079">
        <w:t>. T</w:t>
      </w:r>
      <w:r w:rsidRPr="006B144D">
        <w:t>raslado en servicio privado al hotel seleccionado. Alojamiento.</w:t>
      </w:r>
    </w:p>
    <w:p w14:paraId="790CE1D0" w14:textId="2464C98C" w:rsidR="0007680C" w:rsidRPr="00024337" w:rsidRDefault="00A4219B"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t>BUENOS AIRES</w:t>
      </w:r>
    </w:p>
    <w:p w14:paraId="7E3FE2D8" w14:textId="06B92D21" w:rsidR="0007680C" w:rsidRDefault="0007680C" w:rsidP="0007680C">
      <w:pPr>
        <w:pStyle w:val="itinerario"/>
      </w:pPr>
      <w:r>
        <w:t>Desayuno en el hotel. Por la mañana realizaremos la visita de la ciudad: Disfrute de la ciudad en una visita guiada por sus principales atractivos. Esta excursión transmite la emoción de un Buenos Aires múltiple. Conoceremos el símbolo de nuestra ciudad: el Obelisco</w:t>
      </w:r>
      <w:r w:rsidR="00B64079">
        <w:t>.</w:t>
      </w:r>
      <w:r>
        <w:t xml:space="preserve"> Recorreremos plazas como la</w:t>
      </w:r>
      <w:r w:rsidR="00B64079">
        <w:t>s</w:t>
      </w:r>
      <w:r>
        <w:t xml:space="preserve"> de Mayo, San Martin, Alvear; y avenidas como Corrientes, De Mayo, 9 de Julio, entre otras; barrios con historia como La Boca, San Telmo, suntuosos como Palermo y Recoleta, modernos como Puerto Madero; los parques, Lezama y Tres de Febrero, zonas comerciales y financieras, Estadio de Fútbol y mucho más. </w:t>
      </w:r>
      <w:r w:rsidR="00B64079">
        <w:t xml:space="preserve">Regreso al hotel. </w:t>
      </w:r>
      <w:r>
        <w:t>Tarde libre. Alojamiento en el hotel.</w:t>
      </w:r>
    </w:p>
    <w:p w14:paraId="73EE6317" w14:textId="7E2764BC" w:rsidR="004D12E6" w:rsidRPr="004D12E6" w:rsidRDefault="00A4219B" w:rsidP="004D12E6">
      <w:pPr>
        <w:pStyle w:val="dias"/>
        <w:rPr>
          <w:color w:val="1F3864"/>
          <w:sz w:val="28"/>
          <w:szCs w:val="28"/>
        </w:rPr>
      </w:pPr>
      <w:r w:rsidRPr="004D12E6">
        <w:rPr>
          <w:caps w:val="0"/>
          <w:color w:val="1F3864"/>
          <w:sz w:val="28"/>
          <w:szCs w:val="28"/>
        </w:rPr>
        <w:t xml:space="preserve">DÍA 3 </w:t>
      </w:r>
      <w:r w:rsidRPr="004D12E6">
        <w:rPr>
          <w:caps w:val="0"/>
          <w:color w:val="1F3864"/>
          <w:sz w:val="28"/>
          <w:szCs w:val="28"/>
        </w:rPr>
        <w:tab/>
      </w:r>
      <w:r>
        <w:rPr>
          <w:caps w:val="0"/>
          <w:color w:val="1F3864"/>
          <w:sz w:val="28"/>
          <w:szCs w:val="28"/>
        </w:rPr>
        <w:tab/>
      </w:r>
      <w:r w:rsidRPr="004D12E6">
        <w:rPr>
          <w:caps w:val="0"/>
          <w:color w:val="1F3864"/>
          <w:sz w:val="28"/>
          <w:szCs w:val="28"/>
        </w:rPr>
        <w:t>BUENOS AIRES – MENDOZA</w:t>
      </w:r>
      <w:r>
        <w:rPr>
          <w:caps w:val="0"/>
          <w:color w:val="1F3864"/>
          <w:sz w:val="28"/>
          <w:szCs w:val="28"/>
        </w:rPr>
        <w:t xml:space="preserve"> (VUELO NO INCLUIDO)</w:t>
      </w:r>
      <w:r w:rsidRPr="004D12E6">
        <w:rPr>
          <w:caps w:val="0"/>
          <w:color w:val="1F3864"/>
          <w:sz w:val="28"/>
          <w:szCs w:val="28"/>
        </w:rPr>
        <w:t xml:space="preserve"> </w:t>
      </w:r>
    </w:p>
    <w:p w14:paraId="1B5C557B" w14:textId="77777777" w:rsidR="004D12E6" w:rsidRDefault="004D12E6" w:rsidP="004D12E6">
      <w:pPr>
        <w:pStyle w:val="itinerario"/>
      </w:pPr>
      <w:r>
        <w:t>Desayuno en el hotel. A la hora convenida</w:t>
      </w:r>
      <w:r w:rsidR="002E2CE3">
        <w:t>,</w:t>
      </w:r>
      <w:r>
        <w:t xml:space="preserve"> traslado en servicio privado al aeropuerto para embarcar con destino a la ciudad de Mendoza</w:t>
      </w:r>
      <w:r w:rsidR="002E2CE3">
        <w:t xml:space="preserve">. </w:t>
      </w:r>
      <w:r>
        <w:t>Llegada, rec</w:t>
      </w:r>
      <w:r w:rsidR="002E2CE3">
        <w:t>ibimiento</w:t>
      </w:r>
      <w:r>
        <w:t xml:space="preserve"> y traslado en servicio privado al hotel.</w:t>
      </w:r>
      <w:r w:rsidR="002E2CE3">
        <w:t xml:space="preserve"> Alojamiento.</w:t>
      </w:r>
    </w:p>
    <w:p w14:paraId="4048075B" w14:textId="0B3EEF22" w:rsidR="004D12E6" w:rsidRPr="004E32F1" w:rsidRDefault="00A4219B" w:rsidP="004E32F1">
      <w:pPr>
        <w:pStyle w:val="dias"/>
        <w:rPr>
          <w:color w:val="1F3864"/>
          <w:sz w:val="28"/>
          <w:szCs w:val="28"/>
        </w:rPr>
      </w:pPr>
      <w:r w:rsidRPr="004E32F1">
        <w:rPr>
          <w:caps w:val="0"/>
          <w:color w:val="1F3864"/>
          <w:sz w:val="28"/>
          <w:szCs w:val="28"/>
        </w:rPr>
        <w:t>DÍA 4</w:t>
      </w:r>
      <w:r w:rsidRPr="004E32F1">
        <w:rPr>
          <w:caps w:val="0"/>
          <w:color w:val="1F3864"/>
          <w:sz w:val="28"/>
          <w:szCs w:val="28"/>
        </w:rPr>
        <w:tab/>
      </w:r>
      <w:r w:rsidRPr="004E32F1">
        <w:rPr>
          <w:caps w:val="0"/>
          <w:color w:val="1F3864"/>
          <w:sz w:val="28"/>
          <w:szCs w:val="28"/>
        </w:rPr>
        <w:tab/>
        <w:t>MENDOZA</w:t>
      </w:r>
    </w:p>
    <w:p w14:paraId="264F0653" w14:textId="0529B960" w:rsidR="004D12E6" w:rsidRDefault="004D12E6" w:rsidP="004D12E6">
      <w:pPr>
        <w:pStyle w:val="itinerario"/>
      </w:pPr>
      <w:r>
        <w:t xml:space="preserve">Desayuno en el hotel. Por la mañana salida del hotel para disfrutar de la visita a la ciudad y alrededores. Recorreremos el microcentro y sus adyacencias, visitando el Área Fundacional (Plaza Pedro del Castillo), el Acuario Municipal, Centro Cívico, (Casa de Gobierno), principales arterias y plazas, ingresando al Parque General San Martín por los característicos portones del parque. Allí visitaremos el Lago Artificial, Cerro de la Gloria. Regreso al </w:t>
      </w:r>
      <w:r w:rsidR="004E32F1">
        <w:t>h</w:t>
      </w:r>
      <w:r w:rsidR="00B64079">
        <w:t>otel. Alojamiento.</w:t>
      </w:r>
    </w:p>
    <w:p w14:paraId="2CB93852" w14:textId="58B26E37" w:rsidR="0091712B" w:rsidRDefault="0091712B" w:rsidP="004D12E6">
      <w:pPr>
        <w:pStyle w:val="itinerario"/>
      </w:pPr>
    </w:p>
    <w:p w14:paraId="18051D5A" w14:textId="77777777" w:rsidR="0091712B" w:rsidRDefault="0091712B" w:rsidP="0091712B">
      <w:pPr>
        <w:pStyle w:val="itinerario"/>
      </w:pPr>
    </w:p>
    <w:p w14:paraId="2067ED84" w14:textId="77777777" w:rsidR="0091712B" w:rsidRDefault="0091712B" w:rsidP="0091712B">
      <w:pPr>
        <w:pStyle w:val="itinerario"/>
      </w:pPr>
    </w:p>
    <w:p w14:paraId="47B54683" w14:textId="77777777" w:rsidR="0091712B" w:rsidRDefault="0091712B" w:rsidP="0091712B">
      <w:pPr>
        <w:pStyle w:val="itinerario"/>
      </w:pPr>
    </w:p>
    <w:p w14:paraId="40B276F1" w14:textId="286AB955" w:rsidR="004D12E6" w:rsidRPr="004E32F1" w:rsidRDefault="00A4219B" w:rsidP="004E32F1">
      <w:pPr>
        <w:pStyle w:val="dias"/>
        <w:rPr>
          <w:color w:val="1F3864"/>
          <w:sz w:val="28"/>
          <w:szCs w:val="28"/>
        </w:rPr>
      </w:pPr>
      <w:r w:rsidRPr="004E32F1">
        <w:rPr>
          <w:caps w:val="0"/>
          <w:color w:val="1F3864"/>
          <w:sz w:val="28"/>
          <w:szCs w:val="28"/>
        </w:rPr>
        <w:t>DÍA 5</w:t>
      </w:r>
      <w:r w:rsidRPr="004E32F1">
        <w:rPr>
          <w:caps w:val="0"/>
          <w:color w:val="1F3864"/>
          <w:sz w:val="28"/>
          <w:szCs w:val="28"/>
        </w:rPr>
        <w:tab/>
      </w:r>
      <w:r w:rsidRPr="004E32F1">
        <w:rPr>
          <w:caps w:val="0"/>
          <w:color w:val="1F3864"/>
          <w:sz w:val="28"/>
          <w:szCs w:val="28"/>
        </w:rPr>
        <w:tab/>
      </w:r>
      <w:r w:rsidRPr="0091712B">
        <w:rPr>
          <w:caps w:val="0"/>
          <w:color w:val="1F3864"/>
          <w:sz w:val="28"/>
          <w:szCs w:val="28"/>
        </w:rPr>
        <w:t>MENDOZA – LUJÁN DE CUYO</w:t>
      </w:r>
    </w:p>
    <w:p w14:paraId="1989DEC2" w14:textId="09128B2B" w:rsidR="004D12E6" w:rsidRDefault="004D12E6" w:rsidP="004D12E6">
      <w:pPr>
        <w:pStyle w:val="itinerario"/>
      </w:pPr>
      <w:r>
        <w:t xml:space="preserve">Desayuno en el hotel. Por la mañana se </w:t>
      </w:r>
      <w:r w:rsidR="004E32F1">
        <w:t>realizará</w:t>
      </w:r>
      <w:r>
        <w:t xml:space="preserve"> la </w:t>
      </w:r>
      <w:r w:rsidR="004E32F1">
        <w:t>excursión Caminos del Vinos Lujá</w:t>
      </w:r>
      <w:r>
        <w:t xml:space="preserve">n de Cuyo: </w:t>
      </w:r>
      <w:r w:rsidR="004E32F1">
        <w:t>C</w:t>
      </w:r>
      <w:r>
        <w:t>omienza al reunirnos con nuestro anfitrión, guía especializado en vinos, quien nos acompañará a lo largo de todo el recorrido. Posteriormente</w:t>
      </w:r>
      <w:r w:rsidR="004E32F1">
        <w:t>,</w:t>
      </w:r>
      <w:r>
        <w:t xml:space="preserve"> partida con rumbo al oasis agrícola central para visitar dos bodegas correspondientes al circuito seleccionado, recorriendo sus instalaciones y disfrutando la degustación de sus vinos.</w:t>
      </w:r>
      <w:r w:rsidR="004E32F1">
        <w:t xml:space="preserve"> </w:t>
      </w:r>
      <w:r>
        <w:t>El guía nos enseñara los distintos varietales de la región, sus procesos de elaboración, así como del cuidado, crianza y fraccionamiento de distintos tipos de vinos. También se incluirá amplia información sobre los sistemas de conducción de la vid y del riego, sobre las técnicas de degustación, importancia del corcho en la botella y el uso de copas para degustar.</w:t>
      </w:r>
      <w:r w:rsidR="004E32F1">
        <w:t xml:space="preserve"> </w:t>
      </w:r>
      <w:r w:rsidR="00A4219B">
        <w:t xml:space="preserve">Luego, </w:t>
      </w:r>
      <w:r>
        <w:t xml:space="preserve">traslado hacia la zona de Lujan de Cuyo. </w:t>
      </w:r>
      <w:r w:rsidR="004E32F1">
        <w:t>Llegada al hotel y a</w:t>
      </w:r>
      <w:r>
        <w:t>lojamiento</w:t>
      </w:r>
      <w:r w:rsidR="0091712B">
        <w:t>.</w:t>
      </w:r>
    </w:p>
    <w:p w14:paraId="27719603" w14:textId="4B94BD11" w:rsidR="00637CDB" w:rsidRDefault="00637CDB" w:rsidP="004D12E6">
      <w:pPr>
        <w:pStyle w:val="itinerario"/>
      </w:pPr>
    </w:p>
    <w:p w14:paraId="2426160F" w14:textId="3C0F808A" w:rsidR="00637CDB" w:rsidRDefault="00637CDB" w:rsidP="004D12E6">
      <w:pPr>
        <w:pStyle w:val="itinerario"/>
      </w:pPr>
      <w:r w:rsidRPr="00637CDB">
        <w:rPr>
          <w:b/>
          <w:bCs/>
          <w:color w:val="1F3864"/>
        </w:rPr>
        <w:t>Observaciones:</w:t>
      </w:r>
      <w:r w:rsidRPr="00637CDB">
        <w:rPr>
          <w:color w:val="1F3864"/>
        </w:rPr>
        <w:t xml:space="preserve"> </w:t>
      </w:r>
      <w:r>
        <w:t xml:space="preserve">Las </w:t>
      </w:r>
      <w:r w:rsidRPr="00637CDB">
        <w:t>bodegas</w:t>
      </w:r>
      <w:r>
        <w:t xml:space="preserve"> a visitar </w:t>
      </w:r>
      <w:r w:rsidRPr="00637CDB">
        <w:t xml:space="preserve">están sujetas a </w:t>
      </w:r>
      <w:r w:rsidR="00E45E94">
        <w:t>selección</w:t>
      </w:r>
      <w:r w:rsidRPr="00637CDB">
        <w:t>, depend</w:t>
      </w:r>
      <w:r>
        <w:t xml:space="preserve">iendo </w:t>
      </w:r>
      <w:r w:rsidRPr="00637CDB">
        <w:t>de la disponibilidad de las mismas en el momento de hacer la reserva</w:t>
      </w:r>
      <w:r>
        <w:t>, m</w:t>
      </w:r>
      <w:r w:rsidRPr="00637CDB">
        <w:t xml:space="preserve">anteniendo siempre la mejor calidad en el servicio. </w:t>
      </w:r>
      <w:r>
        <w:t>Incluye d</w:t>
      </w:r>
      <w:r w:rsidRPr="00637CDB">
        <w:t xml:space="preserve">egustación en </w:t>
      </w:r>
      <w:r>
        <w:t xml:space="preserve">las </w:t>
      </w:r>
      <w:r w:rsidRPr="00637CDB">
        <w:t xml:space="preserve">2 bodegas. </w:t>
      </w:r>
      <w:r w:rsidRPr="00637CDB">
        <w:rPr>
          <w:b/>
          <w:bCs/>
          <w:color w:val="1F3864"/>
        </w:rPr>
        <w:t>No incluye almuerzo</w:t>
      </w:r>
      <w:r w:rsidRPr="00637CDB">
        <w:t xml:space="preserve">. </w:t>
      </w:r>
      <w:r>
        <w:t>Se sugiere l</w:t>
      </w:r>
      <w:r w:rsidRPr="00637CDB">
        <w:t>levar vestimenta y calzado cómodo.</w:t>
      </w:r>
    </w:p>
    <w:p w14:paraId="59337ED5" w14:textId="6A0666DA" w:rsidR="004D12E6" w:rsidRPr="004E32F1" w:rsidRDefault="00A4219B" w:rsidP="004E32F1">
      <w:pPr>
        <w:pStyle w:val="dias"/>
        <w:rPr>
          <w:color w:val="1F3864"/>
          <w:sz w:val="28"/>
          <w:szCs w:val="28"/>
        </w:rPr>
      </w:pPr>
      <w:r w:rsidRPr="004E32F1">
        <w:rPr>
          <w:caps w:val="0"/>
          <w:color w:val="1F3864"/>
          <w:sz w:val="28"/>
          <w:szCs w:val="28"/>
        </w:rPr>
        <w:t>DÍA 6</w:t>
      </w:r>
      <w:r w:rsidRPr="004E32F1">
        <w:rPr>
          <w:caps w:val="0"/>
          <w:color w:val="1F3864"/>
          <w:sz w:val="28"/>
          <w:szCs w:val="28"/>
        </w:rPr>
        <w:tab/>
      </w:r>
      <w:r w:rsidRPr="004E32F1">
        <w:rPr>
          <w:caps w:val="0"/>
          <w:color w:val="1F3864"/>
          <w:sz w:val="28"/>
          <w:szCs w:val="28"/>
        </w:rPr>
        <w:tab/>
        <w:t>LUJÁN DE CUYO</w:t>
      </w:r>
    </w:p>
    <w:p w14:paraId="2D01FF55" w14:textId="77777777" w:rsidR="00E45E94" w:rsidRDefault="00C4467C" w:rsidP="004D12E6">
      <w:pPr>
        <w:pStyle w:val="itinerario"/>
      </w:pPr>
      <w:r>
        <w:t xml:space="preserve">Desayuno en el hotel. </w:t>
      </w:r>
      <w:r w:rsidR="00223DB3">
        <w:t>Dí</w:t>
      </w:r>
      <w:r w:rsidR="004E32F1">
        <w:t xml:space="preserve">a </w:t>
      </w:r>
      <w:r>
        <w:t>l</w:t>
      </w:r>
      <w:r w:rsidR="004E32F1">
        <w:t>ibre para actividades personales.</w:t>
      </w:r>
      <w:r w:rsidR="00637CDB">
        <w:t xml:space="preserve"> </w:t>
      </w:r>
      <w:r w:rsidR="00E45E94">
        <w:t>Alojamiento en el hotel.</w:t>
      </w:r>
    </w:p>
    <w:p w14:paraId="4E4773A4" w14:textId="77777777" w:rsidR="00E45E94" w:rsidRDefault="00E45E94" w:rsidP="004D12E6">
      <w:pPr>
        <w:pStyle w:val="itinerario"/>
      </w:pPr>
    </w:p>
    <w:p w14:paraId="70132F0B" w14:textId="314A0D9F" w:rsidR="00637CDB" w:rsidRDefault="00637CDB" w:rsidP="00637CDB">
      <w:pPr>
        <w:pStyle w:val="itinerario"/>
      </w:pPr>
      <w:r>
        <w:t xml:space="preserve">Se podrá realizar excursiones y/o actividades </w:t>
      </w:r>
      <w:r w:rsidRPr="00637CDB">
        <w:rPr>
          <w:b/>
          <w:bCs/>
          <w:color w:val="1F3864"/>
        </w:rPr>
        <w:t>OPCIONALES</w:t>
      </w:r>
      <w:r>
        <w:t xml:space="preserve"> </w:t>
      </w:r>
      <w:r w:rsidR="00E45E94">
        <w:t>como excursión</w:t>
      </w:r>
      <w:r>
        <w:t xml:space="preserve"> de día completo a la Alta Montaña, </w:t>
      </w:r>
      <w:r w:rsidR="00E45E94">
        <w:t>excursión</w:t>
      </w:r>
      <w:r>
        <w:t xml:space="preserve"> de día completo al Cañón de Atuel, visita de medio día a Villavicencio, recorridos en bicicleta por los </w:t>
      </w:r>
      <w:r w:rsidR="00E45E94">
        <w:t>viñedos</w:t>
      </w:r>
      <w:r>
        <w:t>, rafting por lo árboles, canopy, termas, cabalga</w:t>
      </w:r>
      <w:r w:rsidR="00E45E94">
        <w:t>tas … Por favor consultar.</w:t>
      </w:r>
    </w:p>
    <w:p w14:paraId="3243AFE6" w14:textId="06D0064B" w:rsidR="00317602" w:rsidRPr="00A4219B" w:rsidRDefault="00A4219B" w:rsidP="008C42DF">
      <w:pPr>
        <w:pStyle w:val="dias"/>
        <w:rPr>
          <w:color w:val="1F3864"/>
          <w:sz w:val="28"/>
          <w:szCs w:val="28"/>
        </w:rPr>
      </w:pPr>
      <w:r w:rsidRPr="00A4219B">
        <w:rPr>
          <w:caps w:val="0"/>
          <w:color w:val="1F3864"/>
          <w:sz w:val="28"/>
          <w:szCs w:val="28"/>
        </w:rPr>
        <w:t>DÍA 7</w:t>
      </w:r>
      <w:r w:rsidRPr="00A4219B">
        <w:rPr>
          <w:caps w:val="0"/>
          <w:color w:val="1F3864"/>
          <w:sz w:val="28"/>
          <w:szCs w:val="28"/>
        </w:rPr>
        <w:tab/>
      </w:r>
      <w:r w:rsidRPr="00A4219B">
        <w:rPr>
          <w:caps w:val="0"/>
          <w:color w:val="1F3864"/>
          <w:sz w:val="28"/>
          <w:szCs w:val="28"/>
        </w:rPr>
        <w:tab/>
        <w:t xml:space="preserve">LUJÁN DE CUYO – MENDOZA </w:t>
      </w:r>
      <w:r>
        <w:rPr>
          <w:caps w:val="0"/>
          <w:color w:val="1F3864"/>
          <w:sz w:val="28"/>
          <w:szCs w:val="28"/>
        </w:rPr>
        <w:t>– BUENOS AIRES (VUELO NO INCLUIDO)</w:t>
      </w:r>
    </w:p>
    <w:p w14:paraId="5F6DCD16" w14:textId="64A2C21D" w:rsidR="00A4219B" w:rsidRDefault="00A4219B" w:rsidP="00A4219B">
      <w:pPr>
        <w:pStyle w:val="itinerario"/>
      </w:pPr>
      <w:r>
        <w:t xml:space="preserve">Desayuno en el hotel. </w:t>
      </w:r>
      <w:r w:rsidR="00DD2FFA" w:rsidRPr="00016397">
        <w:t xml:space="preserve">A la hora </w:t>
      </w:r>
      <w:r w:rsidR="00DD2FFA" w:rsidRPr="001C70A2">
        <w:t>indicada</w:t>
      </w:r>
      <w:r w:rsidR="006A28FB">
        <w:t>,</w:t>
      </w:r>
      <w:r w:rsidR="00DD2FFA" w:rsidRPr="001C70A2">
        <w:t xml:space="preserve"> traslado en servicio privado </w:t>
      </w:r>
      <w:r>
        <w:t>al a</w:t>
      </w:r>
      <w:r w:rsidR="00DD2FFA" w:rsidRPr="001C70A2">
        <w:t>eropuerto</w:t>
      </w:r>
      <w:r w:rsidR="004E32F1">
        <w:t xml:space="preserve"> de Mendoza</w:t>
      </w:r>
      <w:r w:rsidR="004E32F1" w:rsidRPr="001C70A2">
        <w:t xml:space="preserve">, </w:t>
      </w:r>
      <w:r w:rsidR="00DD2FFA" w:rsidRPr="001C70A2">
        <w:t xml:space="preserve">para tomar </w:t>
      </w:r>
      <w:r w:rsidR="004E32F1">
        <w:t xml:space="preserve">el </w:t>
      </w:r>
      <w:r w:rsidR="00DD2FFA" w:rsidRPr="001C70A2">
        <w:t xml:space="preserve">vuelo </w:t>
      </w:r>
      <w:r>
        <w:t>con destino a la ciudad de Buenos Aires. A la llegada, recibimiento en el Aeropuerto Jorge Newbery y traslado en servicio privado al hotel seleccionado. Alojamiento.</w:t>
      </w:r>
    </w:p>
    <w:p w14:paraId="69EBE6CF" w14:textId="18AE0AED" w:rsidR="00A4219B" w:rsidRPr="00A4219B" w:rsidRDefault="00A4219B" w:rsidP="00A4219B">
      <w:pPr>
        <w:pStyle w:val="dias"/>
        <w:rPr>
          <w:color w:val="1F3864"/>
          <w:sz w:val="28"/>
          <w:szCs w:val="28"/>
        </w:rPr>
      </w:pPr>
      <w:r w:rsidRPr="00A4219B">
        <w:rPr>
          <w:caps w:val="0"/>
          <w:color w:val="1F3864"/>
          <w:sz w:val="28"/>
          <w:szCs w:val="28"/>
        </w:rPr>
        <w:t xml:space="preserve">DÍA 8 </w:t>
      </w:r>
      <w:r w:rsidRPr="00A4219B">
        <w:rPr>
          <w:caps w:val="0"/>
          <w:color w:val="1F3864"/>
          <w:sz w:val="28"/>
          <w:szCs w:val="28"/>
        </w:rPr>
        <w:tab/>
      </w:r>
      <w:r w:rsidRPr="00A4219B">
        <w:rPr>
          <w:caps w:val="0"/>
          <w:color w:val="1F3864"/>
          <w:sz w:val="28"/>
          <w:szCs w:val="28"/>
        </w:rPr>
        <w:tab/>
        <w:t>BUENOS AIRES</w:t>
      </w:r>
    </w:p>
    <w:p w14:paraId="6ADE81A3" w14:textId="23AC5D25" w:rsidR="00A4219B" w:rsidRDefault="00A4219B" w:rsidP="00A4219B">
      <w:pPr>
        <w:pStyle w:val="itinerario"/>
      </w:pPr>
      <w:r w:rsidRPr="00177249">
        <w:t>Desayuno en el hotel.</w:t>
      </w:r>
      <w:r>
        <w:t xml:space="preserve"> </w:t>
      </w:r>
      <w:r w:rsidRPr="00177249">
        <w:t xml:space="preserve">A </w:t>
      </w:r>
      <w:r>
        <w:t>la hora convenida,</w:t>
      </w:r>
      <w:r w:rsidRPr="00177249">
        <w:t xml:space="preserve"> traslado en servicio privado al aeropuerto para </w:t>
      </w:r>
      <w:r>
        <w:t xml:space="preserve">tomar </w:t>
      </w:r>
      <w:r w:rsidRPr="00177249">
        <w:t xml:space="preserve">el vuelo de </w:t>
      </w:r>
      <w:r>
        <w:t>salida</w:t>
      </w:r>
      <w:r w:rsidRPr="00177249">
        <w:t>.</w:t>
      </w:r>
    </w:p>
    <w:p w14:paraId="4DBFF251" w14:textId="77777777" w:rsidR="00317602" w:rsidRPr="00DD2FFA" w:rsidRDefault="00B64079" w:rsidP="00063520">
      <w:pPr>
        <w:pStyle w:val="dias"/>
        <w:rPr>
          <w:color w:val="1F3864"/>
          <w:sz w:val="28"/>
          <w:szCs w:val="28"/>
        </w:rPr>
      </w:pPr>
      <w:r w:rsidRPr="00DD2FFA">
        <w:rPr>
          <w:caps w:val="0"/>
          <w:color w:val="1F3864"/>
          <w:sz w:val="28"/>
          <w:szCs w:val="28"/>
        </w:rPr>
        <w:t>FIN DE LOS SERVICIOS</w:t>
      </w:r>
    </w:p>
    <w:p w14:paraId="57BFFA00" w14:textId="777F9215" w:rsidR="00B20797" w:rsidRDefault="00B20797" w:rsidP="00A4219B">
      <w:pPr>
        <w:pStyle w:val="itinerario"/>
      </w:pPr>
    </w:p>
    <w:p w14:paraId="741415AE" w14:textId="41909D56" w:rsidR="00A4219B" w:rsidRDefault="00A4219B" w:rsidP="00A4219B">
      <w:pPr>
        <w:pStyle w:val="itinerario"/>
      </w:pPr>
    </w:p>
    <w:p w14:paraId="0ACDA4DB" w14:textId="77777777" w:rsidR="00E45E94" w:rsidRDefault="00E45E94" w:rsidP="0009690F">
      <w:pPr>
        <w:pStyle w:val="dias"/>
        <w:rPr>
          <w:caps w:val="0"/>
          <w:color w:val="1F3864"/>
          <w:sz w:val="28"/>
          <w:szCs w:val="28"/>
        </w:rPr>
      </w:pPr>
    </w:p>
    <w:p w14:paraId="6685F870" w14:textId="77777777" w:rsidR="00E45E94" w:rsidRDefault="00E45E94" w:rsidP="0009690F">
      <w:pPr>
        <w:pStyle w:val="dias"/>
        <w:rPr>
          <w:caps w:val="0"/>
          <w:color w:val="1F3864"/>
          <w:sz w:val="28"/>
          <w:szCs w:val="28"/>
        </w:rPr>
      </w:pPr>
    </w:p>
    <w:p w14:paraId="4E93EC89" w14:textId="77777777" w:rsidR="00E45E94" w:rsidRDefault="00E45E94" w:rsidP="0009690F">
      <w:pPr>
        <w:pStyle w:val="dias"/>
        <w:rPr>
          <w:caps w:val="0"/>
          <w:color w:val="1F3864"/>
          <w:sz w:val="28"/>
          <w:szCs w:val="28"/>
        </w:rPr>
      </w:pPr>
    </w:p>
    <w:p w14:paraId="67D0E6E8" w14:textId="77777777" w:rsidR="00E45E94" w:rsidRDefault="00E45E94" w:rsidP="0009690F">
      <w:pPr>
        <w:pStyle w:val="dias"/>
        <w:rPr>
          <w:caps w:val="0"/>
          <w:color w:val="1F3864"/>
          <w:sz w:val="28"/>
          <w:szCs w:val="28"/>
        </w:rPr>
      </w:pPr>
    </w:p>
    <w:p w14:paraId="697B2FAF" w14:textId="77777777" w:rsidR="00E45E94" w:rsidRDefault="00E45E94" w:rsidP="0009690F">
      <w:pPr>
        <w:pStyle w:val="dias"/>
        <w:rPr>
          <w:caps w:val="0"/>
          <w:color w:val="1F3864"/>
          <w:sz w:val="28"/>
          <w:szCs w:val="28"/>
        </w:rPr>
      </w:pPr>
    </w:p>
    <w:p w14:paraId="1A4939A6" w14:textId="77777777" w:rsidR="00E45E94" w:rsidRDefault="00E45E94" w:rsidP="0009690F">
      <w:pPr>
        <w:pStyle w:val="dias"/>
        <w:rPr>
          <w:caps w:val="0"/>
          <w:color w:val="1F3864"/>
          <w:sz w:val="28"/>
          <w:szCs w:val="28"/>
        </w:rPr>
      </w:pPr>
    </w:p>
    <w:p w14:paraId="44A0790E" w14:textId="77777777" w:rsidR="00E45E94" w:rsidRDefault="00E45E94" w:rsidP="0009690F">
      <w:pPr>
        <w:pStyle w:val="dias"/>
        <w:rPr>
          <w:caps w:val="0"/>
          <w:color w:val="1F3864"/>
          <w:sz w:val="28"/>
          <w:szCs w:val="28"/>
        </w:rPr>
      </w:pPr>
    </w:p>
    <w:p w14:paraId="6F3467CA" w14:textId="063544E3" w:rsidR="0009690F" w:rsidRDefault="0009690F" w:rsidP="0009690F">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487EB2D5" w14:textId="129840B2" w:rsidR="0009690F" w:rsidRDefault="0009690F" w:rsidP="0009690F">
      <w:pPr>
        <w:pStyle w:val="itinerario"/>
        <w:rPr>
          <w:bCs/>
        </w:rPr>
      </w:pPr>
      <w:r w:rsidRPr="003F40D8">
        <w:rPr>
          <w:bCs/>
        </w:rPr>
        <w:t xml:space="preserve">Vigencia: </w:t>
      </w:r>
      <w:r w:rsidR="00BC38BE">
        <w:rPr>
          <w:bCs/>
        </w:rPr>
        <w:t>febrero 28 de 2025</w:t>
      </w:r>
      <w:r>
        <w:rPr>
          <w:bCs/>
        </w:rPr>
        <w:t xml:space="preserve">. </w:t>
      </w:r>
      <w:r w:rsidRPr="003F40D8">
        <w:rPr>
          <w:bCs/>
        </w:rPr>
        <w:t>Precios base mínimo 2 pasajeros.</w:t>
      </w:r>
    </w:p>
    <w:p w14:paraId="3F9F785C" w14:textId="77777777" w:rsidR="0009690F" w:rsidRDefault="0009690F" w:rsidP="0009690F">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3D9393C" w14:textId="77777777" w:rsidR="0009690F" w:rsidRDefault="0009690F" w:rsidP="0009690F">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09690F" w:rsidRPr="0009690F" w14:paraId="22E44670" w14:textId="77777777" w:rsidTr="00875062">
        <w:tc>
          <w:tcPr>
            <w:tcW w:w="10201" w:type="dxa"/>
            <w:gridSpan w:val="4"/>
            <w:tcBorders>
              <w:bottom w:val="single" w:sz="4" w:space="0" w:color="auto"/>
            </w:tcBorders>
            <w:shd w:val="clear" w:color="auto" w:fill="1F3864"/>
            <w:vAlign w:val="center"/>
          </w:tcPr>
          <w:p w14:paraId="00B46070" w14:textId="61F96DB3" w:rsidR="0009690F" w:rsidRPr="00782F82" w:rsidRDefault="0009690F" w:rsidP="00782F82">
            <w:pPr>
              <w:jc w:val="center"/>
              <w:rPr>
                <w:b/>
                <w:color w:val="FFFFFF" w:themeColor="background1"/>
                <w:sz w:val="28"/>
                <w:szCs w:val="28"/>
              </w:rPr>
            </w:pPr>
            <w:r>
              <w:rPr>
                <w:b/>
                <w:color w:val="FFFFFF" w:themeColor="background1"/>
                <w:sz w:val="28"/>
                <w:szCs w:val="28"/>
              </w:rPr>
              <w:t xml:space="preserve">Opción 1: </w:t>
            </w:r>
            <w:r w:rsidRPr="00455471">
              <w:rPr>
                <w:b/>
                <w:color w:val="FFFFFF" w:themeColor="background1"/>
                <w:sz w:val="28"/>
                <w:szCs w:val="28"/>
              </w:rPr>
              <w:t>Sofitel Buenos Aires Recoleta</w:t>
            </w:r>
            <w:r w:rsidR="00782F82">
              <w:rPr>
                <w:b/>
                <w:color w:val="FFFFFF" w:themeColor="background1"/>
                <w:sz w:val="28"/>
                <w:szCs w:val="28"/>
              </w:rPr>
              <w:t xml:space="preserve"> // </w:t>
            </w:r>
            <w:r w:rsidR="00763DC5" w:rsidRPr="00782F82">
              <w:rPr>
                <w:b/>
                <w:color w:val="FFFFFF" w:themeColor="background1"/>
                <w:sz w:val="28"/>
                <w:szCs w:val="28"/>
              </w:rPr>
              <w:t xml:space="preserve">Park Hyatt </w:t>
            </w:r>
            <w:r w:rsidR="00840B33" w:rsidRPr="00782F82">
              <w:rPr>
                <w:b/>
                <w:color w:val="FFFFFF" w:themeColor="background1"/>
                <w:sz w:val="28"/>
                <w:szCs w:val="28"/>
              </w:rPr>
              <w:t>Mendoza /</w:t>
            </w:r>
            <w:r w:rsidR="00782F82" w:rsidRPr="00782F82">
              <w:rPr>
                <w:b/>
                <w:color w:val="FFFFFF" w:themeColor="background1"/>
                <w:sz w:val="28"/>
                <w:szCs w:val="28"/>
              </w:rPr>
              <w:t xml:space="preserve">/ </w:t>
            </w:r>
            <w:r w:rsidR="00763DC5" w:rsidRPr="00782F82">
              <w:rPr>
                <w:b/>
                <w:color w:val="FFFFFF" w:themeColor="background1"/>
                <w:sz w:val="28"/>
                <w:szCs w:val="28"/>
              </w:rPr>
              <w:t>Club Tapiz Cuyo</w:t>
            </w:r>
          </w:p>
        </w:tc>
      </w:tr>
      <w:tr w:rsidR="0009690F" w:rsidRPr="00013431" w14:paraId="636BDC14" w14:textId="77777777" w:rsidTr="00875062">
        <w:tc>
          <w:tcPr>
            <w:tcW w:w="3114" w:type="dxa"/>
            <w:tcBorders>
              <w:bottom w:val="single" w:sz="4" w:space="0" w:color="auto"/>
            </w:tcBorders>
            <w:shd w:val="clear" w:color="auto" w:fill="1F3864"/>
            <w:vAlign w:val="center"/>
          </w:tcPr>
          <w:p w14:paraId="2A6EEE70" w14:textId="77777777" w:rsidR="0009690F" w:rsidRPr="001149F8" w:rsidRDefault="0009690F" w:rsidP="00875062">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7CBE030E" w14:textId="77777777" w:rsidR="0009690F" w:rsidRPr="001149F8" w:rsidRDefault="0009690F" w:rsidP="00875062">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208839C5" w14:textId="77777777" w:rsidR="0009690F" w:rsidRPr="001149F8" w:rsidRDefault="0009690F" w:rsidP="00875062">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251CF83C" w14:textId="77777777" w:rsidR="0009690F" w:rsidRPr="001149F8" w:rsidRDefault="0009690F" w:rsidP="00875062">
            <w:pPr>
              <w:jc w:val="center"/>
              <w:rPr>
                <w:b/>
                <w:color w:val="FFFFFF" w:themeColor="background1"/>
                <w:sz w:val="28"/>
                <w:szCs w:val="28"/>
              </w:rPr>
            </w:pPr>
            <w:r w:rsidRPr="001149F8">
              <w:rPr>
                <w:b/>
                <w:color w:val="FFFFFF" w:themeColor="background1"/>
                <w:sz w:val="28"/>
                <w:szCs w:val="28"/>
              </w:rPr>
              <w:t>Sencilla</w:t>
            </w:r>
          </w:p>
        </w:tc>
      </w:tr>
      <w:tr w:rsidR="00840B33" w:rsidRPr="00031E1C" w14:paraId="5D14F8FA" w14:textId="77777777" w:rsidTr="00C124EB">
        <w:tc>
          <w:tcPr>
            <w:tcW w:w="3114" w:type="dxa"/>
            <w:shd w:val="clear" w:color="auto" w:fill="auto"/>
          </w:tcPr>
          <w:p w14:paraId="7B98F6D9" w14:textId="552C3EAB" w:rsidR="00840B33" w:rsidRDefault="00840B33" w:rsidP="00840B33">
            <w:pPr>
              <w:jc w:val="center"/>
              <w:rPr>
                <w:rFonts w:cs="Calibri"/>
                <w:szCs w:val="22"/>
                <w:lang w:val="en-US"/>
              </w:rPr>
            </w:pPr>
            <w:r>
              <w:t>Hasta abril 30</w:t>
            </w:r>
          </w:p>
        </w:tc>
        <w:tc>
          <w:tcPr>
            <w:tcW w:w="2362" w:type="dxa"/>
            <w:shd w:val="clear" w:color="auto" w:fill="auto"/>
          </w:tcPr>
          <w:p w14:paraId="3642D5D9" w14:textId="596DA734" w:rsidR="00840B33" w:rsidRPr="00C225B7" w:rsidRDefault="00840B33" w:rsidP="00840B33">
            <w:pPr>
              <w:jc w:val="center"/>
            </w:pPr>
            <w:r w:rsidRPr="00AE4E54">
              <w:t xml:space="preserve"> 2.184 </w:t>
            </w:r>
          </w:p>
        </w:tc>
        <w:tc>
          <w:tcPr>
            <w:tcW w:w="2362" w:type="dxa"/>
            <w:shd w:val="clear" w:color="auto" w:fill="auto"/>
          </w:tcPr>
          <w:p w14:paraId="3D12B8C7" w14:textId="4A4EBD78" w:rsidR="00840B33" w:rsidRDefault="00840B33" w:rsidP="00840B33">
            <w:pPr>
              <w:jc w:val="center"/>
            </w:pPr>
            <w:r w:rsidRPr="00AE4E54">
              <w:t xml:space="preserve"> 2.240 </w:t>
            </w:r>
          </w:p>
        </w:tc>
        <w:tc>
          <w:tcPr>
            <w:tcW w:w="2363" w:type="dxa"/>
            <w:shd w:val="clear" w:color="auto" w:fill="auto"/>
          </w:tcPr>
          <w:p w14:paraId="1247870F" w14:textId="08273906" w:rsidR="00840B33" w:rsidRPr="004C1B8C" w:rsidRDefault="00840B33" w:rsidP="00840B33">
            <w:pPr>
              <w:jc w:val="center"/>
              <w:rPr>
                <w:rFonts w:cs="Calibri"/>
                <w:szCs w:val="22"/>
              </w:rPr>
            </w:pPr>
            <w:r w:rsidRPr="00AE4E54">
              <w:t xml:space="preserve"> 4.235 </w:t>
            </w:r>
          </w:p>
        </w:tc>
      </w:tr>
      <w:tr w:rsidR="00840B33" w:rsidRPr="00031E1C" w14:paraId="5BB5E0C4" w14:textId="77777777" w:rsidTr="00C124EB">
        <w:tc>
          <w:tcPr>
            <w:tcW w:w="3114" w:type="dxa"/>
            <w:tcBorders>
              <w:bottom w:val="single" w:sz="4" w:space="0" w:color="auto"/>
            </w:tcBorders>
            <w:shd w:val="clear" w:color="auto" w:fill="auto"/>
          </w:tcPr>
          <w:p w14:paraId="14E9ABA2" w14:textId="64388828" w:rsidR="00840B33" w:rsidRDefault="00840B33" w:rsidP="00840B33">
            <w:pPr>
              <w:jc w:val="center"/>
              <w:rPr>
                <w:rFonts w:cs="Calibri"/>
                <w:szCs w:val="22"/>
                <w:lang w:val="en-US"/>
              </w:rPr>
            </w:pPr>
            <w:r>
              <w:t xml:space="preserve">Mayo 1 a </w:t>
            </w:r>
            <w:r w:rsidRPr="00840B33">
              <w:t>septiembre 30</w:t>
            </w:r>
          </w:p>
        </w:tc>
        <w:tc>
          <w:tcPr>
            <w:tcW w:w="2362" w:type="dxa"/>
            <w:tcBorders>
              <w:bottom w:val="single" w:sz="4" w:space="0" w:color="auto"/>
            </w:tcBorders>
            <w:shd w:val="clear" w:color="auto" w:fill="auto"/>
          </w:tcPr>
          <w:p w14:paraId="636A0FE2" w14:textId="545A4F79" w:rsidR="00840B33" w:rsidRPr="00C225B7" w:rsidRDefault="00840B33" w:rsidP="00840B33">
            <w:pPr>
              <w:jc w:val="center"/>
            </w:pPr>
            <w:r w:rsidRPr="00AE4E54">
              <w:t xml:space="preserve"> 2.104 </w:t>
            </w:r>
          </w:p>
        </w:tc>
        <w:tc>
          <w:tcPr>
            <w:tcW w:w="2362" w:type="dxa"/>
            <w:tcBorders>
              <w:bottom w:val="single" w:sz="4" w:space="0" w:color="auto"/>
            </w:tcBorders>
            <w:shd w:val="clear" w:color="auto" w:fill="auto"/>
          </w:tcPr>
          <w:p w14:paraId="76F04D7B" w14:textId="68342AE8" w:rsidR="00840B33" w:rsidRDefault="00840B33" w:rsidP="00840B33">
            <w:pPr>
              <w:jc w:val="center"/>
            </w:pPr>
            <w:r w:rsidRPr="00AE4E54">
              <w:t xml:space="preserve"> 2.187 </w:t>
            </w:r>
          </w:p>
        </w:tc>
        <w:tc>
          <w:tcPr>
            <w:tcW w:w="2363" w:type="dxa"/>
            <w:tcBorders>
              <w:bottom w:val="single" w:sz="4" w:space="0" w:color="auto"/>
            </w:tcBorders>
            <w:shd w:val="clear" w:color="auto" w:fill="auto"/>
          </w:tcPr>
          <w:p w14:paraId="7BD9559A" w14:textId="3A6F0CE7" w:rsidR="00840B33" w:rsidRPr="004C1B8C" w:rsidRDefault="00840B33" w:rsidP="00840B33">
            <w:pPr>
              <w:jc w:val="center"/>
              <w:rPr>
                <w:rFonts w:cs="Calibri"/>
                <w:szCs w:val="22"/>
              </w:rPr>
            </w:pPr>
            <w:r w:rsidRPr="00AE4E54">
              <w:t xml:space="preserve"> 4.074 </w:t>
            </w:r>
          </w:p>
        </w:tc>
      </w:tr>
      <w:tr w:rsidR="00840B33" w:rsidRPr="00031E1C" w14:paraId="04983551" w14:textId="77777777" w:rsidTr="00C124EB">
        <w:tc>
          <w:tcPr>
            <w:tcW w:w="3114" w:type="dxa"/>
            <w:tcBorders>
              <w:bottom w:val="single" w:sz="4" w:space="0" w:color="auto"/>
            </w:tcBorders>
            <w:shd w:val="clear" w:color="auto" w:fill="auto"/>
          </w:tcPr>
          <w:p w14:paraId="25779255" w14:textId="73EEC3C7" w:rsidR="00840B33" w:rsidRDefault="00840B33" w:rsidP="00840B33">
            <w:pPr>
              <w:jc w:val="center"/>
              <w:rPr>
                <w:rFonts w:cs="Calibri"/>
                <w:szCs w:val="22"/>
                <w:lang w:val="en-US"/>
              </w:rPr>
            </w:pPr>
            <w:r>
              <w:t>Octubre 1 a diciembre 31</w:t>
            </w:r>
          </w:p>
        </w:tc>
        <w:tc>
          <w:tcPr>
            <w:tcW w:w="2362" w:type="dxa"/>
            <w:tcBorders>
              <w:bottom w:val="single" w:sz="4" w:space="0" w:color="auto"/>
            </w:tcBorders>
            <w:shd w:val="clear" w:color="auto" w:fill="auto"/>
          </w:tcPr>
          <w:p w14:paraId="77359733" w14:textId="588EA61B" w:rsidR="00840B33" w:rsidRPr="00C225B7" w:rsidRDefault="00840B33" w:rsidP="00840B33">
            <w:pPr>
              <w:jc w:val="center"/>
            </w:pPr>
            <w:r w:rsidRPr="00AE4E54">
              <w:t xml:space="preserve"> 2.465 </w:t>
            </w:r>
          </w:p>
        </w:tc>
        <w:tc>
          <w:tcPr>
            <w:tcW w:w="2362" w:type="dxa"/>
            <w:tcBorders>
              <w:bottom w:val="single" w:sz="4" w:space="0" w:color="auto"/>
            </w:tcBorders>
            <w:shd w:val="clear" w:color="auto" w:fill="auto"/>
          </w:tcPr>
          <w:p w14:paraId="5DF674F0" w14:textId="23AD264D" w:rsidR="00840B33" w:rsidRDefault="00840B33" w:rsidP="00840B33">
            <w:pPr>
              <w:jc w:val="center"/>
            </w:pPr>
            <w:r w:rsidRPr="00AE4E54">
              <w:t xml:space="preserve"> 2.453 </w:t>
            </w:r>
          </w:p>
        </w:tc>
        <w:tc>
          <w:tcPr>
            <w:tcW w:w="2363" w:type="dxa"/>
            <w:tcBorders>
              <w:bottom w:val="single" w:sz="4" w:space="0" w:color="auto"/>
            </w:tcBorders>
            <w:shd w:val="clear" w:color="auto" w:fill="auto"/>
          </w:tcPr>
          <w:p w14:paraId="52F10D4D" w14:textId="3E4B88D4" w:rsidR="00840B33" w:rsidRPr="004C1B8C" w:rsidRDefault="00840B33" w:rsidP="00840B33">
            <w:pPr>
              <w:jc w:val="center"/>
              <w:rPr>
                <w:rFonts w:cs="Calibri"/>
                <w:szCs w:val="22"/>
              </w:rPr>
            </w:pPr>
            <w:r w:rsidRPr="00AE4E54">
              <w:t xml:space="preserve"> 4.783 </w:t>
            </w:r>
          </w:p>
        </w:tc>
      </w:tr>
    </w:tbl>
    <w:p w14:paraId="62F6071B" w14:textId="137B7944" w:rsidR="003B77AF" w:rsidRDefault="003B77AF" w:rsidP="00174A74">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3B77AF" w:rsidRPr="001149F8" w14:paraId="7D4AD5FF" w14:textId="77777777" w:rsidTr="006508FC">
        <w:tc>
          <w:tcPr>
            <w:tcW w:w="10201" w:type="dxa"/>
            <w:gridSpan w:val="4"/>
            <w:tcBorders>
              <w:bottom w:val="single" w:sz="4" w:space="0" w:color="auto"/>
            </w:tcBorders>
            <w:shd w:val="clear" w:color="auto" w:fill="1F3864"/>
            <w:vAlign w:val="center"/>
          </w:tcPr>
          <w:p w14:paraId="513BC6EA" w14:textId="77777777" w:rsidR="003B77AF" w:rsidRPr="001149F8" w:rsidRDefault="003B77AF" w:rsidP="006508FC">
            <w:pPr>
              <w:jc w:val="center"/>
              <w:rPr>
                <w:b/>
                <w:color w:val="FFFFFF" w:themeColor="background1"/>
                <w:sz w:val="28"/>
                <w:szCs w:val="28"/>
              </w:rPr>
            </w:pPr>
            <w:r>
              <w:rPr>
                <w:b/>
                <w:color w:val="FFFFFF" w:themeColor="background1"/>
                <w:sz w:val="28"/>
                <w:szCs w:val="28"/>
              </w:rPr>
              <w:t xml:space="preserve">Opción 2: </w:t>
            </w:r>
            <w:r w:rsidRPr="009610B3">
              <w:rPr>
                <w:b/>
                <w:color w:val="FFFFFF" w:themeColor="background1"/>
                <w:sz w:val="28"/>
                <w:szCs w:val="28"/>
              </w:rPr>
              <w:t xml:space="preserve">Libertador Hotel </w:t>
            </w:r>
            <w:r>
              <w:rPr>
                <w:b/>
                <w:color w:val="FFFFFF" w:themeColor="background1"/>
                <w:sz w:val="28"/>
                <w:szCs w:val="28"/>
              </w:rPr>
              <w:t xml:space="preserve">Buenos Aires // </w:t>
            </w:r>
            <w:r w:rsidRPr="0009690F">
              <w:rPr>
                <w:b/>
                <w:color w:val="FFFFFF" w:themeColor="background1"/>
                <w:sz w:val="28"/>
                <w:szCs w:val="28"/>
              </w:rPr>
              <w:t>Huentala</w:t>
            </w:r>
            <w:r>
              <w:rPr>
                <w:b/>
                <w:color w:val="FFFFFF" w:themeColor="background1"/>
                <w:sz w:val="28"/>
                <w:szCs w:val="28"/>
              </w:rPr>
              <w:t xml:space="preserve"> Mendoza // </w:t>
            </w:r>
            <w:r w:rsidRPr="0009690F">
              <w:rPr>
                <w:b/>
                <w:color w:val="FFFFFF" w:themeColor="background1"/>
                <w:sz w:val="28"/>
                <w:szCs w:val="28"/>
              </w:rPr>
              <w:t>Posada Verde Oliva</w:t>
            </w:r>
            <w:r>
              <w:rPr>
                <w:b/>
                <w:color w:val="FFFFFF" w:themeColor="background1"/>
                <w:sz w:val="28"/>
                <w:szCs w:val="28"/>
              </w:rPr>
              <w:t xml:space="preserve"> Cuyo</w:t>
            </w:r>
          </w:p>
        </w:tc>
      </w:tr>
      <w:tr w:rsidR="003B77AF" w:rsidRPr="001149F8" w14:paraId="10362375" w14:textId="77777777" w:rsidTr="006508FC">
        <w:tc>
          <w:tcPr>
            <w:tcW w:w="3114" w:type="dxa"/>
            <w:tcBorders>
              <w:bottom w:val="single" w:sz="4" w:space="0" w:color="auto"/>
            </w:tcBorders>
            <w:shd w:val="clear" w:color="auto" w:fill="1F3864"/>
            <w:vAlign w:val="center"/>
          </w:tcPr>
          <w:p w14:paraId="3B00936B"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20244C69"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2B941823"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6B6EAED5"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Sencilla</w:t>
            </w:r>
          </w:p>
        </w:tc>
      </w:tr>
      <w:tr w:rsidR="003B77AF" w:rsidRPr="004C1B8C" w14:paraId="5A65009B" w14:textId="77777777" w:rsidTr="006508FC">
        <w:tc>
          <w:tcPr>
            <w:tcW w:w="3114" w:type="dxa"/>
            <w:shd w:val="pct20" w:color="auto" w:fill="auto"/>
          </w:tcPr>
          <w:p w14:paraId="07FAFF92" w14:textId="77777777" w:rsidR="003B77AF" w:rsidRDefault="003B77AF" w:rsidP="006508FC">
            <w:pPr>
              <w:jc w:val="center"/>
              <w:rPr>
                <w:rFonts w:cs="Calibri"/>
                <w:szCs w:val="22"/>
                <w:lang w:val="en-US"/>
              </w:rPr>
            </w:pPr>
            <w:r>
              <w:rPr>
                <w:rFonts w:cs="Calibri"/>
                <w:szCs w:val="22"/>
                <w:lang w:val="en-US"/>
              </w:rPr>
              <w:t xml:space="preserve">Hasta </w:t>
            </w:r>
            <w:r>
              <w:t>febrero 13</w:t>
            </w:r>
          </w:p>
        </w:tc>
        <w:tc>
          <w:tcPr>
            <w:tcW w:w="2362" w:type="dxa"/>
            <w:shd w:val="pct20" w:color="auto" w:fill="auto"/>
          </w:tcPr>
          <w:p w14:paraId="432B4321" w14:textId="77777777" w:rsidR="003B77AF" w:rsidRPr="00C225B7" w:rsidRDefault="003B77AF" w:rsidP="006508FC">
            <w:pPr>
              <w:jc w:val="center"/>
            </w:pPr>
            <w:r w:rsidRPr="009D7DE3">
              <w:t xml:space="preserve"> 1.744 </w:t>
            </w:r>
          </w:p>
        </w:tc>
        <w:tc>
          <w:tcPr>
            <w:tcW w:w="2362" w:type="dxa"/>
            <w:shd w:val="pct20" w:color="auto" w:fill="auto"/>
          </w:tcPr>
          <w:p w14:paraId="6DBB2094" w14:textId="77777777" w:rsidR="003B77AF" w:rsidRDefault="003B77AF" w:rsidP="006508FC">
            <w:pPr>
              <w:jc w:val="center"/>
            </w:pPr>
            <w:r w:rsidRPr="009D7DE3">
              <w:t xml:space="preserve"> 1.788 </w:t>
            </w:r>
          </w:p>
        </w:tc>
        <w:tc>
          <w:tcPr>
            <w:tcW w:w="2363" w:type="dxa"/>
            <w:shd w:val="pct20" w:color="auto" w:fill="auto"/>
          </w:tcPr>
          <w:p w14:paraId="3EDDB491" w14:textId="77777777" w:rsidR="003B77AF" w:rsidRPr="004C1B8C" w:rsidRDefault="003B77AF" w:rsidP="006508FC">
            <w:pPr>
              <w:jc w:val="center"/>
              <w:rPr>
                <w:rFonts w:cs="Calibri"/>
                <w:szCs w:val="22"/>
              </w:rPr>
            </w:pPr>
            <w:r w:rsidRPr="009D7DE3">
              <w:t xml:space="preserve"> 3.356 </w:t>
            </w:r>
          </w:p>
        </w:tc>
      </w:tr>
      <w:tr w:rsidR="003B77AF" w:rsidRPr="004C1B8C" w14:paraId="1A799AFF" w14:textId="77777777" w:rsidTr="006508FC">
        <w:tc>
          <w:tcPr>
            <w:tcW w:w="3114" w:type="dxa"/>
            <w:tcBorders>
              <w:bottom w:val="single" w:sz="4" w:space="0" w:color="auto"/>
            </w:tcBorders>
            <w:shd w:val="pct20" w:color="auto" w:fill="auto"/>
          </w:tcPr>
          <w:p w14:paraId="6FD523A8" w14:textId="77777777" w:rsidR="003B77AF" w:rsidRDefault="003B77AF" w:rsidP="006508FC">
            <w:pPr>
              <w:jc w:val="center"/>
              <w:rPr>
                <w:rFonts w:cs="Calibri"/>
                <w:szCs w:val="22"/>
                <w:lang w:val="en-US"/>
              </w:rPr>
            </w:pPr>
            <w:r>
              <w:t>Febrero 14 al 29</w:t>
            </w:r>
          </w:p>
        </w:tc>
        <w:tc>
          <w:tcPr>
            <w:tcW w:w="2362" w:type="dxa"/>
            <w:tcBorders>
              <w:bottom w:val="single" w:sz="4" w:space="0" w:color="auto"/>
            </w:tcBorders>
            <w:shd w:val="pct20" w:color="auto" w:fill="auto"/>
          </w:tcPr>
          <w:p w14:paraId="5EC5CCB4" w14:textId="77777777" w:rsidR="003B77AF" w:rsidRPr="00C225B7" w:rsidRDefault="003B77AF" w:rsidP="006508FC">
            <w:pPr>
              <w:jc w:val="center"/>
            </w:pPr>
            <w:r w:rsidRPr="009D7DE3">
              <w:t xml:space="preserve"> 1.610 </w:t>
            </w:r>
          </w:p>
        </w:tc>
        <w:tc>
          <w:tcPr>
            <w:tcW w:w="2362" w:type="dxa"/>
            <w:tcBorders>
              <w:bottom w:val="single" w:sz="4" w:space="0" w:color="auto"/>
            </w:tcBorders>
            <w:shd w:val="pct20" w:color="auto" w:fill="auto"/>
          </w:tcPr>
          <w:p w14:paraId="654B0C26" w14:textId="77777777" w:rsidR="003B77AF" w:rsidRDefault="003B77AF" w:rsidP="006508FC">
            <w:pPr>
              <w:jc w:val="center"/>
            </w:pPr>
            <w:r w:rsidRPr="009D7DE3">
              <w:t xml:space="preserve"> 1.699 </w:t>
            </w:r>
          </w:p>
        </w:tc>
        <w:tc>
          <w:tcPr>
            <w:tcW w:w="2363" w:type="dxa"/>
            <w:tcBorders>
              <w:bottom w:val="single" w:sz="4" w:space="0" w:color="auto"/>
            </w:tcBorders>
            <w:shd w:val="pct20" w:color="auto" w:fill="auto"/>
          </w:tcPr>
          <w:p w14:paraId="0B1E0A30" w14:textId="77777777" w:rsidR="003B77AF" w:rsidRPr="004C1B8C" w:rsidRDefault="003B77AF" w:rsidP="006508FC">
            <w:pPr>
              <w:jc w:val="center"/>
              <w:rPr>
                <w:rFonts w:cs="Calibri"/>
                <w:szCs w:val="22"/>
              </w:rPr>
            </w:pPr>
            <w:r w:rsidRPr="009D7DE3">
              <w:t xml:space="preserve"> 3.088 </w:t>
            </w:r>
          </w:p>
        </w:tc>
      </w:tr>
      <w:tr w:rsidR="003B77AF" w:rsidRPr="004C1B8C" w14:paraId="070BBE91" w14:textId="77777777" w:rsidTr="006508FC">
        <w:tc>
          <w:tcPr>
            <w:tcW w:w="3114" w:type="dxa"/>
            <w:tcBorders>
              <w:bottom w:val="single" w:sz="4" w:space="0" w:color="auto"/>
            </w:tcBorders>
            <w:shd w:val="pct20" w:color="auto" w:fill="auto"/>
          </w:tcPr>
          <w:p w14:paraId="463BEE05" w14:textId="77777777" w:rsidR="003B77AF" w:rsidRDefault="003B77AF" w:rsidP="006508FC">
            <w:pPr>
              <w:jc w:val="center"/>
              <w:rPr>
                <w:rFonts w:cs="Calibri"/>
                <w:szCs w:val="22"/>
                <w:lang w:val="en-US"/>
              </w:rPr>
            </w:pPr>
            <w:r>
              <w:t>Marzo 1 al 3</w:t>
            </w:r>
          </w:p>
        </w:tc>
        <w:tc>
          <w:tcPr>
            <w:tcW w:w="2362" w:type="dxa"/>
            <w:tcBorders>
              <w:bottom w:val="single" w:sz="4" w:space="0" w:color="auto"/>
            </w:tcBorders>
            <w:shd w:val="pct20" w:color="auto" w:fill="auto"/>
          </w:tcPr>
          <w:p w14:paraId="0427174D" w14:textId="77777777" w:rsidR="003B77AF" w:rsidRPr="00C225B7" w:rsidRDefault="003B77AF" w:rsidP="006508FC">
            <w:pPr>
              <w:jc w:val="center"/>
            </w:pPr>
            <w:r w:rsidRPr="009D7DE3">
              <w:t xml:space="preserve"> 1.743 </w:t>
            </w:r>
          </w:p>
        </w:tc>
        <w:tc>
          <w:tcPr>
            <w:tcW w:w="2362" w:type="dxa"/>
            <w:tcBorders>
              <w:bottom w:val="single" w:sz="4" w:space="0" w:color="auto"/>
            </w:tcBorders>
            <w:shd w:val="pct20" w:color="auto" w:fill="auto"/>
          </w:tcPr>
          <w:p w14:paraId="6AB5A482" w14:textId="77777777" w:rsidR="003B77AF" w:rsidRDefault="003B77AF" w:rsidP="006508FC">
            <w:pPr>
              <w:jc w:val="center"/>
            </w:pPr>
            <w:r w:rsidRPr="009D7DE3">
              <w:t xml:space="preserve"> 1.806 </w:t>
            </w:r>
          </w:p>
        </w:tc>
        <w:tc>
          <w:tcPr>
            <w:tcW w:w="2363" w:type="dxa"/>
            <w:tcBorders>
              <w:bottom w:val="single" w:sz="4" w:space="0" w:color="auto"/>
            </w:tcBorders>
            <w:shd w:val="pct20" w:color="auto" w:fill="auto"/>
          </w:tcPr>
          <w:p w14:paraId="557510A0" w14:textId="77777777" w:rsidR="003B77AF" w:rsidRPr="004C1B8C" w:rsidRDefault="003B77AF" w:rsidP="006508FC">
            <w:pPr>
              <w:jc w:val="center"/>
              <w:rPr>
                <w:rFonts w:cs="Calibri"/>
                <w:szCs w:val="22"/>
              </w:rPr>
            </w:pPr>
            <w:r w:rsidRPr="009D7DE3">
              <w:t xml:space="preserve"> 3.345 </w:t>
            </w:r>
          </w:p>
        </w:tc>
      </w:tr>
      <w:tr w:rsidR="003B77AF" w:rsidRPr="004C1B8C" w14:paraId="7E3CEC75" w14:textId="77777777" w:rsidTr="006508FC">
        <w:tc>
          <w:tcPr>
            <w:tcW w:w="3114" w:type="dxa"/>
            <w:tcBorders>
              <w:bottom w:val="single" w:sz="4" w:space="0" w:color="auto"/>
            </w:tcBorders>
            <w:shd w:val="pct20" w:color="auto" w:fill="auto"/>
          </w:tcPr>
          <w:p w14:paraId="689A7E7D" w14:textId="77777777" w:rsidR="003B77AF" w:rsidRDefault="003B77AF" w:rsidP="006508FC">
            <w:pPr>
              <w:jc w:val="center"/>
              <w:rPr>
                <w:rFonts w:cs="Calibri"/>
                <w:szCs w:val="22"/>
                <w:lang w:val="en-US"/>
              </w:rPr>
            </w:pPr>
            <w:r>
              <w:t>Marzo 4 al 27</w:t>
            </w:r>
          </w:p>
        </w:tc>
        <w:tc>
          <w:tcPr>
            <w:tcW w:w="2362" w:type="dxa"/>
            <w:tcBorders>
              <w:bottom w:val="single" w:sz="4" w:space="0" w:color="auto"/>
            </w:tcBorders>
            <w:shd w:val="pct20" w:color="auto" w:fill="auto"/>
          </w:tcPr>
          <w:p w14:paraId="09F37BFF" w14:textId="77777777" w:rsidR="003B77AF" w:rsidRPr="00C225B7" w:rsidRDefault="003B77AF" w:rsidP="006508FC">
            <w:pPr>
              <w:jc w:val="center"/>
            </w:pPr>
            <w:r w:rsidRPr="009D7DE3">
              <w:t xml:space="preserve"> 1.679 </w:t>
            </w:r>
          </w:p>
        </w:tc>
        <w:tc>
          <w:tcPr>
            <w:tcW w:w="2362" w:type="dxa"/>
            <w:tcBorders>
              <w:bottom w:val="single" w:sz="4" w:space="0" w:color="auto"/>
            </w:tcBorders>
            <w:shd w:val="pct20" w:color="auto" w:fill="auto"/>
          </w:tcPr>
          <w:p w14:paraId="5CE89F68" w14:textId="77777777" w:rsidR="003B77AF" w:rsidRDefault="003B77AF" w:rsidP="006508FC">
            <w:pPr>
              <w:jc w:val="center"/>
            </w:pPr>
            <w:r w:rsidRPr="009D7DE3">
              <w:t xml:space="preserve"> 1.764 </w:t>
            </w:r>
          </w:p>
        </w:tc>
        <w:tc>
          <w:tcPr>
            <w:tcW w:w="2363" w:type="dxa"/>
            <w:tcBorders>
              <w:bottom w:val="single" w:sz="4" w:space="0" w:color="auto"/>
            </w:tcBorders>
            <w:shd w:val="pct20" w:color="auto" w:fill="auto"/>
          </w:tcPr>
          <w:p w14:paraId="63383458" w14:textId="77777777" w:rsidR="003B77AF" w:rsidRPr="004C1B8C" w:rsidRDefault="003B77AF" w:rsidP="006508FC">
            <w:pPr>
              <w:jc w:val="center"/>
              <w:rPr>
                <w:rFonts w:cs="Calibri"/>
                <w:szCs w:val="22"/>
              </w:rPr>
            </w:pPr>
            <w:r w:rsidRPr="009D7DE3">
              <w:t xml:space="preserve"> 3.219 </w:t>
            </w:r>
          </w:p>
        </w:tc>
      </w:tr>
      <w:tr w:rsidR="003B77AF" w:rsidRPr="004C1B8C" w14:paraId="185BE5A0" w14:textId="77777777" w:rsidTr="006508FC">
        <w:tc>
          <w:tcPr>
            <w:tcW w:w="3114" w:type="dxa"/>
            <w:tcBorders>
              <w:bottom w:val="single" w:sz="4" w:space="0" w:color="auto"/>
            </w:tcBorders>
            <w:shd w:val="pct20" w:color="auto" w:fill="auto"/>
          </w:tcPr>
          <w:p w14:paraId="02483234" w14:textId="77777777" w:rsidR="003B77AF" w:rsidRDefault="003B77AF" w:rsidP="006508FC">
            <w:pPr>
              <w:jc w:val="center"/>
              <w:rPr>
                <w:rFonts w:cs="Calibri"/>
                <w:szCs w:val="22"/>
                <w:lang w:val="en-US"/>
              </w:rPr>
            </w:pPr>
            <w:r>
              <w:t>Marzo 28 al 31</w:t>
            </w:r>
          </w:p>
        </w:tc>
        <w:tc>
          <w:tcPr>
            <w:tcW w:w="2362" w:type="dxa"/>
            <w:tcBorders>
              <w:bottom w:val="single" w:sz="4" w:space="0" w:color="auto"/>
            </w:tcBorders>
            <w:shd w:val="pct20" w:color="auto" w:fill="auto"/>
          </w:tcPr>
          <w:p w14:paraId="26BAA55F" w14:textId="77777777" w:rsidR="003B77AF" w:rsidRPr="00C225B7" w:rsidRDefault="003B77AF" w:rsidP="006508FC">
            <w:pPr>
              <w:jc w:val="center"/>
            </w:pPr>
            <w:r w:rsidRPr="009D7DE3">
              <w:t xml:space="preserve"> 1.814 </w:t>
            </w:r>
          </w:p>
        </w:tc>
        <w:tc>
          <w:tcPr>
            <w:tcW w:w="2362" w:type="dxa"/>
            <w:tcBorders>
              <w:bottom w:val="single" w:sz="4" w:space="0" w:color="auto"/>
            </w:tcBorders>
            <w:shd w:val="pct20" w:color="auto" w:fill="auto"/>
          </w:tcPr>
          <w:p w14:paraId="6166F4FE" w14:textId="77777777" w:rsidR="003B77AF" w:rsidRDefault="003B77AF" w:rsidP="006508FC">
            <w:pPr>
              <w:jc w:val="center"/>
            </w:pPr>
            <w:r w:rsidRPr="009D7DE3">
              <w:t xml:space="preserve"> 1.853 </w:t>
            </w:r>
          </w:p>
        </w:tc>
        <w:tc>
          <w:tcPr>
            <w:tcW w:w="2363" w:type="dxa"/>
            <w:tcBorders>
              <w:bottom w:val="single" w:sz="4" w:space="0" w:color="auto"/>
            </w:tcBorders>
            <w:shd w:val="pct20" w:color="auto" w:fill="auto"/>
          </w:tcPr>
          <w:p w14:paraId="45D1B00E" w14:textId="77777777" w:rsidR="003B77AF" w:rsidRPr="004C1B8C" w:rsidRDefault="003B77AF" w:rsidP="006508FC">
            <w:pPr>
              <w:jc w:val="center"/>
              <w:rPr>
                <w:rFonts w:cs="Calibri"/>
                <w:szCs w:val="22"/>
              </w:rPr>
            </w:pPr>
            <w:r w:rsidRPr="009D7DE3">
              <w:t xml:space="preserve"> 3.487 </w:t>
            </w:r>
          </w:p>
        </w:tc>
      </w:tr>
      <w:tr w:rsidR="003B77AF" w:rsidRPr="004C1B8C" w14:paraId="7D8A7F0B" w14:textId="77777777" w:rsidTr="006508FC">
        <w:tc>
          <w:tcPr>
            <w:tcW w:w="3114" w:type="dxa"/>
            <w:shd w:val="pct20" w:color="auto" w:fill="auto"/>
          </w:tcPr>
          <w:p w14:paraId="1884EB1E" w14:textId="77777777" w:rsidR="003B77AF" w:rsidRDefault="003B77AF" w:rsidP="006508FC">
            <w:pPr>
              <w:jc w:val="center"/>
              <w:rPr>
                <w:rFonts w:cs="Calibri"/>
                <w:szCs w:val="22"/>
                <w:lang w:val="en-US"/>
              </w:rPr>
            </w:pPr>
            <w:r>
              <w:t>Abril 1 al 5</w:t>
            </w:r>
          </w:p>
        </w:tc>
        <w:tc>
          <w:tcPr>
            <w:tcW w:w="2362" w:type="dxa"/>
            <w:shd w:val="pct20" w:color="auto" w:fill="auto"/>
          </w:tcPr>
          <w:p w14:paraId="3E3C9605" w14:textId="77777777" w:rsidR="003B77AF" w:rsidRPr="00C225B7" w:rsidRDefault="003B77AF" w:rsidP="006508FC">
            <w:pPr>
              <w:jc w:val="center"/>
            </w:pPr>
            <w:r w:rsidRPr="009D7DE3">
              <w:t xml:space="preserve"> 1.631 </w:t>
            </w:r>
          </w:p>
        </w:tc>
        <w:tc>
          <w:tcPr>
            <w:tcW w:w="2362" w:type="dxa"/>
            <w:shd w:val="pct20" w:color="auto" w:fill="auto"/>
          </w:tcPr>
          <w:p w14:paraId="35541988" w14:textId="77777777" w:rsidR="003B77AF" w:rsidRDefault="003B77AF" w:rsidP="006508FC">
            <w:pPr>
              <w:jc w:val="center"/>
            </w:pPr>
            <w:r w:rsidRPr="009D7DE3">
              <w:t xml:space="preserve"> 1.713 </w:t>
            </w:r>
          </w:p>
        </w:tc>
        <w:tc>
          <w:tcPr>
            <w:tcW w:w="2363" w:type="dxa"/>
            <w:shd w:val="pct20" w:color="auto" w:fill="auto"/>
          </w:tcPr>
          <w:p w14:paraId="76643678" w14:textId="77777777" w:rsidR="003B77AF" w:rsidRPr="004C1B8C" w:rsidRDefault="003B77AF" w:rsidP="006508FC">
            <w:pPr>
              <w:jc w:val="center"/>
              <w:rPr>
                <w:rFonts w:cs="Calibri"/>
                <w:szCs w:val="22"/>
              </w:rPr>
            </w:pPr>
            <w:r w:rsidRPr="009D7DE3">
              <w:t xml:space="preserve"> 3.122 </w:t>
            </w:r>
          </w:p>
        </w:tc>
      </w:tr>
      <w:tr w:rsidR="003B77AF" w:rsidRPr="004C1B8C" w14:paraId="4E38D834" w14:textId="77777777" w:rsidTr="006508FC">
        <w:tc>
          <w:tcPr>
            <w:tcW w:w="3114" w:type="dxa"/>
            <w:shd w:val="pct20" w:color="auto" w:fill="auto"/>
          </w:tcPr>
          <w:p w14:paraId="4538C71A" w14:textId="77777777" w:rsidR="003B77AF" w:rsidRDefault="003B77AF" w:rsidP="006508FC">
            <w:pPr>
              <w:jc w:val="center"/>
              <w:rPr>
                <w:rFonts w:cs="Calibri"/>
                <w:szCs w:val="22"/>
                <w:lang w:val="en-US"/>
              </w:rPr>
            </w:pPr>
            <w:r>
              <w:t>Abril 6 al 8</w:t>
            </w:r>
          </w:p>
        </w:tc>
        <w:tc>
          <w:tcPr>
            <w:tcW w:w="2362" w:type="dxa"/>
            <w:shd w:val="pct20" w:color="auto" w:fill="auto"/>
          </w:tcPr>
          <w:p w14:paraId="2E3AFEE6" w14:textId="77777777" w:rsidR="003B77AF" w:rsidRPr="00C225B7" w:rsidRDefault="003B77AF" w:rsidP="006508FC">
            <w:pPr>
              <w:jc w:val="center"/>
            </w:pPr>
            <w:r w:rsidRPr="009D7DE3">
              <w:t xml:space="preserve"> 1.687 </w:t>
            </w:r>
          </w:p>
        </w:tc>
        <w:tc>
          <w:tcPr>
            <w:tcW w:w="2362" w:type="dxa"/>
            <w:shd w:val="pct20" w:color="auto" w:fill="auto"/>
          </w:tcPr>
          <w:p w14:paraId="285177DA" w14:textId="77777777" w:rsidR="003B77AF" w:rsidRDefault="003B77AF" w:rsidP="006508FC">
            <w:pPr>
              <w:jc w:val="center"/>
            </w:pPr>
            <w:r w:rsidRPr="009D7DE3">
              <w:t xml:space="preserve"> 1.751 </w:t>
            </w:r>
          </w:p>
        </w:tc>
        <w:tc>
          <w:tcPr>
            <w:tcW w:w="2363" w:type="dxa"/>
            <w:shd w:val="pct20" w:color="auto" w:fill="auto"/>
          </w:tcPr>
          <w:p w14:paraId="586FA5CF" w14:textId="77777777" w:rsidR="003B77AF" w:rsidRPr="004C1B8C" w:rsidRDefault="003B77AF" w:rsidP="006508FC">
            <w:pPr>
              <w:jc w:val="center"/>
              <w:rPr>
                <w:rFonts w:cs="Calibri"/>
                <w:szCs w:val="22"/>
              </w:rPr>
            </w:pPr>
            <w:r w:rsidRPr="009D7DE3">
              <w:t xml:space="preserve"> 3.234 </w:t>
            </w:r>
          </w:p>
        </w:tc>
      </w:tr>
      <w:tr w:rsidR="003B77AF" w:rsidRPr="004C1B8C" w14:paraId="219F36D9" w14:textId="77777777" w:rsidTr="006508FC">
        <w:tc>
          <w:tcPr>
            <w:tcW w:w="3114" w:type="dxa"/>
            <w:shd w:val="pct20" w:color="auto" w:fill="auto"/>
          </w:tcPr>
          <w:p w14:paraId="75CB3335" w14:textId="77777777" w:rsidR="003B77AF" w:rsidRDefault="003B77AF" w:rsidP="006508FC">
            <w:pPr>
              <w:jc w:val="center"/>
              <w:rPr>
                <w:rFonts w:cs="Calibri"/>
                <w:szCs w:val="22"/>
                <w:lang w:val="en-US"/>
              </w:rPr>
            </w:pPr>
            <w:r>
              <w:t>Abril 9 al 30</w:t>
            </w:r>
          </w:p>
        </w:tc>
        <w:tc>
          <w:tcPr>
            <w:tcW w:w="2362" w:type="dxa"/>
            <w:shd w:val="pct20" w:color="auto" w:fill="auto"/>
          </w:tcPr>
          <w:p w14:paraId="0F785CD0" w14:textId="77777777" w:rsidR="003B77AF" w:rsidRPr="00C225B7" w:rsidRDefault="003B77AF" w:rsidP="006508FC">
            <w:pPr>
              <w:jc w:val="center"/>
            </w:pPr>
            <w:r w:rsidRPr="009D7DE3">
              <w:t xml:space="preserve"> 1.631 </w:t>
            </w:r>
          </w:p>
        </w:tc>
        <w:tc>
          <w:tcPr>
            <w:tcW w:w="2362" w:type="dxa"/>
            <w:shd w:val="pct20" w:color="auto" w:fill="auto"/>
          </w:tcPr>
          <w:p w14:paraId="178D420D" w14:textId="77777777" w:rsidR="003B77AF" w:rsidRDefault="003B77AF" w:rsidP="006508FC">
            <w:pPr>
              <w:jc w:val="center"/>
            </w:pPr>
            <w:r w:rsidRPr="009D7DE3">
              <w:t xml:space="preserve"> 1.713 </w:t>
            </w:r>
          </w:p>
        </w:tc>
        <w:tc>
          <w:tcPr>
            <w:tcW w:w="2363" w:type="dxa"/>
            <w:shd w:val="pct20" w:color="auto" w:fill="auto"/>
          </w:tcPr>
          <w:p w14:paraId="212B9FD3" w14:textId="77777777" w:rsidR="003B77AF" w:rsidRPr="004C1B8C" w:rsidRDefault="003B77AF" w:rsidP="006508FC">
            <w:pPr>
              <w:jc w:val="center"/>
              <w:rPr>
                <w:rFonts w:cs="Calibri"/>
                <w:szCs w:val="22"/>
              </w:rPr>
            </w:pPr>
            <w:r w:rsidRPr="009D7DE3">
              <w:t xml:space="preserve"> 3.122 </w:t>
            </w:r>
          </w:p>
        </w:tc>
      </w:tr>
      <w:tr w:rsidR="003B77AF" w:rsidRPr="004C1B8C" w14:paraId="409FA637" w14:textId="77777777" w:rsidTr="006508FC">
        <w:tc>
          <w:tcPr>
            <w:tcW w:w="3114" w:type="dxa"/>
            <w:shd w:val="pct20" w:color="auto" w:fill="auto"/>
          </w:tcPr>
          <w:p w14:paraId="7407EA76" w14:textId="77777777" w:rsidR="003B77AF" w:rsidRDefault="003B77AF" w:rsidP="006508FC">
            <w:pPr>
              <w:jc w:val="center"/>
              <w:rPr>
                <w:rFonts w:cs="Calibri"/>
                <w:szCs w:val="22"/>
                <w:lang w:val="en-US"/>
              </w:rPr>
            </w:pPr>
            <w:r>
              <w:t>Mayo 1 al 31</w:t>
            </w:r>
          </w:p>
        </w:tc>
        <w:tc>
          <w:tcPr>
            <w:tcW w:w="2362" w:type="dxa"/>
            <w:shd w:val="pct20" w:color="auto" w:fill="auto"/>
          </w:tcPr>
          <w:p w14:paraId="6EBAA394" w14:textId="77777777" w:rsidR="003B77AF" w:rsidRPr="00C225B7" w:rsidRDefault="003B77AF" w:rsidP="006508FC">
            <w:pPr>
              <w:jc w:val="center"/>
            </w:pPr>
            <w:r w:rsidRPr="009D7DE3">
              <w:t xml:space="preserve"> 1.581 </w:t>
            </w:r>
          </w:p>
        </w:tc>
        <w:tc>
          <w:tcPr>
            <w:tcW w:w="2362" w:type="dxa"/>
            <w:shd w:val="pct20" w:color="auto" w:fill="auto"/>
          </w:tcPr>
          <w:p w14:paraId="09226891" w14:textId="77777777" w:rsidR="003B77AF" w:rsidRDefault="003B77AF" w:rsidP="006508FC">
            <w:pPr>
              <w:jc w:val="center"/>
            </w:pPr>
            <w:r w:rsidRPr="009D7DE3">
              <w:t xml:space="preserve"> 1.679 </w:t>
            </w:r>
          </w:p>
        </w:tc>
        <w:tc>
          <w:tcPr>
            <w:tcW w:w="2363" w:type="dxa"/>
            <w:shd w:val="pct20" w:color="auto" w:fill="auto"/>
          </w:tcPr>
          <w:p w14:paraId="081249A3" w14:textId="77777777" w:rsidR="003B77AF" w:rsidRPr="004C1B8C" w:rsidRDefault="003B77AF" w:rsidP="006508FC">
            <w:pPr>
              <w:jc w:val="center"/>
              <w:rPr>
                <w:rFonts w:cs="Calibri"/>
                <w:szCs w:val="22"/>
              </w:rPr>
            </w:pPr>
            <w:r w:rsidRPr="009D7DE3">
              <w:t xml:space="preserve"> 3.021 </w:t>
            </w:r>
          </w:p>
        </w:tc>
      </w:tr>
      <w:tr w:rsidR="003B77AF" w:rsidRPr="004C1B8C" w14:paraId="78F02A36" w14:textId="77777777" w:rsidTr="006508FC">
        <w:tc>
          <w:tcPr>
            <w:tcW w:w="3114" w:type="dxa"/>
            <w:shd w:val="pct20" w:color="auto" w:fill="auto"/>
          </w:tcPr>
          <w:p w14:paraId="47B86811" w14:textId="77777777" w:rsidR="003B77AF" w:rsidRDefault="003B77AF" w:rsidP="006508FC">
            <w:pPr>
              <w:jc w:val="center"/>
              <w:rPr>
                <w:rFonts w:cs="Calibri"/>
                <w:szCs w:val="22"/>
                <w:lang w:val="en-US"/>
              </w:rPr>
            </w:pPr>
            <w:r>
              <w:t>Junio 1 al 3</w:t>
            </w:r>
          </w:p>
        </w:tc>
        <w:tc>
          <w:tcPr>
            <w:tcW w:w="2362" w:type="dxa"/>
            <w:shd w:val="pct20" w:color="auto" w:fill="auto"/>
          </w:tcPr>
          <w:p w14:paraId="087D3716" w14:textId="77777777" w:rsidR="003B77AF" w:rsidRPr="00C225B7" w:rsidRDefault="003B77AF" w:rsidP="006508FC">
            <w:pPr>
              <w:jc w:val="center"/>
            </w:pPr>
            <w:r w:rsidRPr="009D7DE3">
              <w:t xml:space="preserve"> 1.636 </w:t>
            </w:r>
          </w:p>
        </w:tc>
        <w:tc>
          <w:tcPr>
            <w:tcW w:w="2362" w:type="dxa"/>
            <w:shd w:val="pct20" w:color="auto" w:fill="auto"/>
          </w:tcPr>
          <w:p w14:paraId="46B6F17A" w14:textId="77777777" w:rsidR="003B77AF" w:rsidRDefault="003B77AF" w:rsidP="006508FC">
            <w:pPr>
              <w:jc w:val="center"/>
            </w:pPr>
            <w:r w:rsidRPr="009D7DE3">
              <w:t xml:space="preserve"> 1.717 </w:t>
            </w:r>
          </w:p>
        </w:tc>
        <w:tc>
          <w:tcPr>
            <w:tcW w:w="2363" w:type="dxa"/>
            <w:shd w:val="pct20" w:color="auto" w:fill="auto"/>
          </w:tcPr>
          <w:p w14:paraId="735AAEC8" w14:textId="77777777" w:rsidR="003B77AF" w:rsidRPr="004C1B8C" w:rsidRDefault="003B77AF" w:rsidP="006508FC">
            <w:pPr>
              <w:jc w:val="center"/>
              <w:rPr>
                <w:rFonts w:cs="Calibri"/>
                <w:szCs w:val="22"/>
              </w:rPr>
            </w:pPr>
            <w:r w:rsidRPr="009D7DE3">
              <w:t xml:space="preserve"> 3.132 </w:t>
            </w:r>
          </w:p>
        </w:tc>
      </w:tr>
      <w:tr w:rsidR="003B77AF" w:rsidRPr="004C1B8C" w14:paraId="6CD1DA0C" w14:textId="77777777" w:rsidTr="006508FC">
        <w:tc>
          <w:tcPr>
            <w:tcW w:w="3114" w:type="dxa"/>
            <w:shd w:val="pct20" w:color="auto" w:fill="auto"/>
          </w:tcPr>
          <w:p w14:paraId="309047B0" w14:textId="77777777" w:rsidR="003B77AF" w:rsidRDefault="003B77AF" w:rsidP="006508FC">
            <w:pPr>
              <w:jc w:val="center"/>
              <w:rPr>
                <w:rFonts w:cs="Calibri"/>
                <w:szCs w:val="22"/>
                <w:lang w:val="en-US"/>
              </w:rPr>
            </w:pPr>
            <w:r>
              <w:t>Junio 4 al 14</w:t>
            </w:r>
          </w:p>
        </w:tc>
        <w:tc>
          <w:tcPr>
            <w:tcW w:w="2362" w:type="dxa"/>
            <w:shd w:val="pct20" w:color="auto" w:fill="auto"/>
          </w:tcPr>
          <w:p w14:paraId="2A1AFE56" w14:textId="77777777" w:rsidR="003B77AF" w:rsidRPr="00C225B7" w:rsidRDefault="003B77AF" w:rsidP="006508FC">
            <w:pPr>
              <w:jc w:val="center"/>
            </w:pPr>
            <w:r w:rsidRPr="009D7DE3">
              <w:t xml:space="preserve"> 1.581 </w:t>
            </w:r>
          </w:p>
        </w:tc>
        <w:tc>
          <w:tcPr>
            <w:tcW w:w="2362" w:type="dxa"/>
            <w:shd w:val="pct20" w:color="auto" w:fill="auto"/>
          </w:tcPr>
          <w:p w14:paraId="689BE316" w14:textId="77777777" w:rsidR="003B77AF" w:rsidRDefault="003B77AF" w:rsidP="006508FC">
            <w:pPr>
              <w:jc w:val="center"/>
            </w:pPr>
            <w:r w:rsidRPr="009D7DE3">
              <w:t xml:space="preserve"> 1.679 </w:t>
            </w:r>
          </w:p>
        </w:tc>
        <w:tc>
          <w:tcPr>
            <w:tcW w:w="2363" w:type="dxa"/>
            <w:shd w:val="pct20" w:color="auto" w:fill="auto"/>
          </w:tcPr>
          <w:p w14:paraId="3F63A586" w14:textId="77777777" w:rsidR="003B77AF" w:rsidRPr="004C1B8C" w:rsidRDefault="003B77AF" w:rsidP="006508FC">
            <w:pPr>
              <w:jc w:val="center"/>
              <w:rPr>
                <w:rFonts w:cs="Calibri"/>
                <w:szCs w:val="22"/>
              </w:rPr>
            </w:pPr>
            <w:r w:rsidRPr="009D7DE3">
              <w:t xml:space="preserve"> 3.021 </w:t>
            </w:r>
          </w:p>
        </w:tc>
      </w:tr>
      <w:tr w:rsidR="003B77AF" w:rsidRPr="004C1B8C" w14:paraId="4B56CB3E" w14:textId="77777777" w:rsidTr="006508FC">
        <w:tc>
          <w:tcPr>
            <w:tcW w:w="3114" w:type="dxa"/>
            <w:shd w:val="pct20" w:color="auto" w:fill="auto"/>
          </w:tcPr>
          <w:p w14:paraId="49A6EC6E" w14:textId="77777777" w:rsidR="003B77AF" w:rsidRDefault="003B77AF" w:rsidP="006508FC">
            <w:pPr>
              <w:jc w:val="center"/>
              <w:rPr>
                <w:rFonts w:cs="Calibri"/>
                <w:szCs w:val="22"/>
                <w:lang w:val="en-US"/>
              </w:rPr>
            </w:pPr>
            <w:r>
              <w:t>Junio 16 al 17</w:t>
            </w:r>
          </w:p>
        </w:tc>
        <w:tc>
          <w:tcPr>
            <w:tcW w:w="2362" w:type="dxa"/>
            <w:shd w:val="pct20" w:color="auto" w:fill="auto"/>
          </w:tcPr>
          <w:p w14:paraId="23C90B5C" w14:textId="77777777" w:rsidR="003B77AF" w:rsidRPr="00C225B7" w:rsidRDefault="003B77AF" w:rsidP="006508FC">
            <w:pPr>
              <w:jc w:val="center"/>
            </w:pPr>
            <w:r w:rsidRPr="009D7DE3">
              <w:t xml:space="preserve"> 1.736 </w:t>
            </w:r>
          </w:p>
        </w:tc>
        <w:tc>
          <w:tcPr>
            <w:tcW w:w="2362" w:type="dxa"/>
            <w:shd w:val="pct20" w:color="auto" w:fill="auto"/>
          </w:tcPr>
          <w:p w14:paraId="72C58244" w14:textId="77777777" w:rsidR="003B77AF" w:rsidRDefault="003B77AF" w:rsidP="006508FC">
            <w:pPr>
              <w:jc w:val="center"/>
            </w:pPr>
            <w:r w:rsidRPr="009D7DE3">
              <w:t xml:space="preserve"> 1.783 </w:t>
            </w:r>
          </w:p>
        </w:tc>
        <w:tc>
          <w:tcPr>
            <w:tcW w:w="2363" w:type="dxa"/>
            <w:shd w:val="pct20" w:color="auto" w:fill="auto"/>
          </w:tcPr>
          <w:p w14:paraId="1E234D3C" w14:textId="77777777" w:rsidR="003B77AF" w:rsidRPr="004C1B8C" w:rsidRDefault="003B77AF" w:rsidP="006508FC">
            <w:pPr>
              <w:jc w:val="center"/>
              <w:rPr>
                <w:rFonts w:cs="Calibri"/>
                <w:szCs w:val="22"/>
              </w:rPr>
            </w:pPr>
            <w:r w:rsidRPr="009D7DE3">
              <w:t xml:space="preserve"> 3.334 </w:t>
            </w:r>
          </w:p>
        </w:tc>
      </w:tr>
      <w:tr w:rsidR="003B77AF" w:rsidRPr="004C1B8C" w14:paraId="32F9FEA5" w14:textId="77777777" w:rsidTr="006508FC">
        <w:tc>
          <w:tcPr>
            <w:tcW w:w="3114" w:type="dxa"/>
            <w:shd w:val="pct20" w:color="auto" w:fill="auto"/>
          </w:tcPr>
          <w:p w14:paraId="5BBFD832" w14:textId="77777777" w:rsidR="003B77AF" w:rsidRDefault="003B77AF" w:rsidP="006508FC">
            <w:pPr>
              <w:jc w:val="center"/>
              <w:rPr>
                <w:rFonts w:cs="Calibri"/>
                <w:szCs w:val="22"/>
                <w:lang w:val="en-US"/>
              </w:rPr>
            </w:pPr>
            <w:r>
              <w:t>Junio 18 al 19</w:t>
            </w:r>
          </w:p>
        </w:tc>
        <w:tc>
          <w:tcPr>
            <w:tcW w:w="2362" w:type="dxa"/>
            <w:shd w:val="pct20" w:color="auto" w:fill="auto"/>
          </w:tcPr>
          <w:p w14:paraId="69D5EBB9" w14:textId="77777777" w:rsidR="003B77AF" w:rsidRPr="00C225B7" w:rsidRDefault="003B77AF" w:rsidP="006508FC">
            <w:pPr>
              <w:jc w:val="center"/>
            </w:pPr>
            <w:r w:rsidRPr="009D7DE3">
              <w:t xml:space="preserve"> 1.636 </w:t>
            </w:r>
          </w:p>
        </w:tc>
        <w:tc>
          <w:tcPr>
            <w:tcW w:w="2362" w:type="dxa"/>
            <w:shd w:val="pct20" w:color="auto" w:fill="auto"/>
          </w:tcPr>
          <w:p w14:paraId="4EC1182F" w14:textId="77777777" w:rsidR="003B77AF" w:rsidRDefault="003B77AF" w:rsidP="006508FC">
            <w:pPr>
              <w:jc w:val="center"/>
            </w:pPr>
            <w:r w:rsidRPr="009D7DE3">
              <w:t xml:space="preserve"> 1.717 </w:t>
            </w:r>
          </w:p>
        </w:tc>
        <w:tc>
          <w:tcPr>
            <w:tcW w:w="2363" w:type="dxa"/>
            <w:shd w:val="pct20" w:color="auto" w:fill="auto"/>
          </w:tcPr>
          <w:p w14:paraId="60C9A634" w14:textId="77777777" w:rsidR="003B77AF" w:rsidRPr="004C1B8C" w:rsidRDefault="003B77AF" w:rsidP="006508FC">
            <w:pPr>
              <w:jc w:val="center"/>
              <w:rPr>
                <w:rFonts w:cs="Calibri"/>
                <w:szCs w:val="22"/>
              </w:rPr>
            </w:pPr>
            <w:r w:rsidRPr="009D7DE3">
              <w:t xml:space="preserve"> 3.132 </w:t>
            </w:r>
          </w:p>
        </w:tc>
      </w:tr>
      <w:tr w:rsidR="003B77AF" w:rsidRPr="004C1B8C" w14:paraId="0AA08E67" w14:textId="77777777" w:rsidTr="006508FC">
        <w:tc>
          <w:tcPr>
            <w:tcW w:w="3114" w:type="dxa"/>
            <w:shd w:val="pct20" w:color="auto" w:fill="auto"/>
          </w:tcPr>
          <w:p w14:paraId="3BAACD0B" w14:textId="77777777" w:rsidR="003B77AF" w:rsidRDefault="003B77AF" w:rsidP="006508FC">
            <w:pPr>
              <w:jc w:val="center"/>
              <w:rPr>
                <w:rFonts w:cs="Calibri"/>
                <w:szCs w:val="22"/>
                <w:lang w:val="en-US"/>
              </w:rPr>
            </w:pPr>
            <w:r>
              <w:t>Junio 20 al 30</w:t>
            </w:r>
          </w:p>
        </w:tc>
        <w:tc>
          <w:tcPr>
            <w:tcW w:w="2362" w:type="dxa"/>
            <w:shd w:val="pct20" w:color="auto" w:fill="auto"/>
          </w:tcPr>
          <w:p w14:paraId="2288F551" w14:textId="77777777" w:rsidR="003B77AF" w:rsidRPr="00C225B7" w:rsidRDefault="003B77AF" w:rsidP="006508FC">
            <w:pPr>
              <w:jc w:val="center"/>
            </w:pPr>
            <w:r w:rsidRPr="009D7DE3">
              <w:t xml:space="preserve"> 1.581 </w:t>
            </w:r>
          </w:p>
        </w:tc>
        <w:tc>
          <w:tcPr>
            <w:tcW w:w="2362" w:type="dxa"/>
            <w:shd w:val="pct20" w:color="auto" w:fill="auto"/>
          </w:tcPr>
          <w:p w14:paraId="7B37E17D" w14:textId="77777777" w:rsidR="003B77AF" w:rsidRDefault="003B77AF" w:rsidP="006508FC">
            <w:pPr>
              <w:jc w:val="center"/>
            </w:pPr>
            <w:r w:rsidRPr="009D7DE3">
              <w:t xml:space="preserve"> 1.679 </w:t>
            </w:r>
          </w:p>
        </w:tc>
        <w:tc>
          <w:tcPr>
            <w:tcW w:w="2363" w:type="dxa"/>
            <w:shd w:val="pct20" w:color="auto" w:fill="auto"/>
          </w:tcPr>
          <w:p w14:paraId="29D27A0A" w14:textId="77777777" w:rsidR="003B77AF" w:rsidRPr="004C1B8C" w:rsidRDefault="003B77AF" w:rsidP="006508FC">
            <w:pPr>
              <w:jc w:val="center"/>
              <w:rPr>
                <w:rFonts w:cs="Calibri"/>
                <w:szCs w:val="22"/>
              </w:rPr>
            </w:pPr>
            <w:r w:rsidRPr="009D7DE3">
              <w:t xml:space="preserve"> 3.021 </w:t>
            </w:r>
          </w:p>
        </w:tc>
      </w:tr>
      <w:tr w:rsidR="003B77AF" w:rsidRPr="004C1B8C" w14:paraId="3C482853" w14:textId="77777777" w:rsidTr="006508FC">
        <w:tc>
          <w:tcPr>
            <w:tcW w:w="3114" w:type="dxa"/>
            <w:shd w:val="pct20" w:color="auto" w:fill="auto"/>
          </w:tcPr>
          <w:p w14:paraId="4C83C4CF" w14:textId="77777777" w:rsidR="003B77AF" w:rsidRDefault="003B77AF" w:rsidP="006508FC">
            <w:pPr>
              <w:jc w:val="center"/>
              <w:rPr>
                <w:rFonts w:cs="Calibri"/>
                <w:szCs w:val="22"/>
                <w:lang w:val="en-US"/>
              </w:rPr>
            </w:pPr>
            <w:r>
              <w:t>Julio 1 al 7</w:t>
            </w:r>
          </w:p>
        </w:tc>
        <w:tc>
          <w:tcPr>
            <w:tcW w:w="2362" w:type="dxa"/>
            <w:shd w:val="pct20" w:color="auto" w:fill="auto"/>
          </w:tcPr>
          <w:p w14:paraId="7622064C" w14:textId="77777777" w:rsidR="003B77AF" w:rsidRPr="00C225B7" w:rsidRDefault="003B77AF" w:rsidP="006508FC">
            <w:pPr>
              <w:jc w:val="center"/>
            </w:pPr>
            <w:r w:rsidRPr="009D7DE3">
              <w:t xml:space="preserve"> 1.687 </w:t>
            </w:r>
          </w:p>
        </w:tc>
        <w:tc>
          <w:tcPr>
            <w:tcW w:w="2362" w:type="dxa"/>
            <w:shd w:val="pct20" w:color="auto" w:fill="auto"/>
          </w:tcPr>
          <w:p w14:paraId="12588E4B" w14:textId="77777777" w:rsidR="003B77AF" w:rsidRDefault="003B77AF" w:rsidP="006508FC">
            <w:pPr>
              <w:jc w:val="center"/>
            </w:pPr>
            <w:r w:rsidRPr="009D7DE3">
              <w:t xml:space="preserve"> 1.751 </w:t>
            </w:r>
          </w:p>
        </w:tc>
        <w:tc>
          <w:tcPr>
            <w:tcW w:w="2363" w:type="dxa"/>
            <w:shd w:val="pct20" w:color="auto" w:fill="auto"/>
          </w:tcPr>
          <w:p w14:paraId="6A57904F" w14:textId="77777777" w:rsidR="003B77AF" w:rsidRPr="004C1B8C" w:rsidRDefault="003B77AF" w:rsidP="006508FC">
            <w:pPr>
              <w:jc w:val="center"/>
              <w:rPr>
                <w:rFonts w:cs="Calibri"/>
                <w:szCs w:val="22"/>
              </w:rPr>
            </w:pPr>
            <w:r w:rsidRPr="009D7DE3">
              <w:t xml:space="preserve"> 3.234 </w:t>
            </w:r>
          </w:p>
        </w:tc>
      </w:tr>
      <w:tr w:rsidR="003B77AF" w:rsidRPr="004C1B8C" w14:paraId="20529416" w14:textId="77777777" w:rsidTr="006508FC">
        <w:tc>
          <w:tcPr>
            <w:tcW w:w="3114" w:type="dxa"/>
            <w:shd w:val="pct20" w:color="auto" w:fill="auto"/>
          </w:tcPr>
          <w:p w14:paraId="373FDB22" w14:textId="77777777" w:rsidR="003B77AF" w:rsidRDefault="003B77AF" w:rsidP="006508FC">
            <w:pPr>
              <w:jc w:val="center"/>
              <w:rPr>
                <w:rFonts w:cs="Calibri"/>
                <w:szCs w:val="22"/>
                <w:lang w:val="en-US"/>
              </w:rPr>
            </w:pPr>
            <w:r>
              <w:t>Julio 8 al 28</w:t>
            </w:r>
          </w:p>
        </w:tc>
        <w:tc>
          <w:tcPr>
            <w:tcW w:w="2362" w:type="dxa"/>
            <w:shd w:val="pct20" w:color="auto" w:fill="auto"/>
          </w:tcPr>
          <w:p w14:paraId="27C67F2B" w14:textId="77777777" w:rsidR="003B77AF" w:rsidRPr="00C225B7" w:rsidRDefault="003B77AF" w:rsidP="006508FC">
            <w:pPr>
              <w:jc w:val="center"/>
            </w:pPr>
            <w:r w:rsidRPr="009D7DE3">
              <w:t xml:space="preserve"> 1.743 </w:t>
            </w:r>
          </w:p>
        </w:tc>
        <w:tc>
          <w:tcPr>
            <w:tcW w:w="2362" w:type="dxa"/>
            <w:shd w:val="pct20" w:color="auto" w:fill="auto"/>
          </w:tcPr>
          <w:p w14:paraId="050969F8" w14:textId="77777777" w:rsidR="003B77AF" w:rsidRDefault="003B77AF" w:rsidP="006508FC">
            <w:pPr>
              <w:jc w:val="center"/>
            </w:pPr>
            <w:r w:rsidRPr="009D7DE3">
              <w:t xml:space="preserve"> 1.787 </w:t>
            </w:r>
          </w:p>
        </w:tc>
        <w:tc>
          <w:tcPr>
            <w:tcW w:w="2363" w:type="dxa"/>
            <w:shd w:val="pct20" w:color="auto" w:fill="auto"/>
          </w:tcPr>
          <w:p w14:paraId="5532FE4C" w14:textId="77777777" w:rsidR="003B77AF" w:rsidRPr="004C1B8C" w:rsidRDefault="003B77AF" w:rsidP="006508FC">
            <w:pPr>
              <w:jc w:val="center"/>
              <w:rPr>
                <w:rFonts w:cs="Calibri"/>
                <w:szCs w:val="22"/>
              </w:rPr>
            </w:pPr>
            <w:r w:rsidRPr="009D7DE3">
              <w:t xml:space="preserve"> 3.345 </w:t>
            </w:r>
          </w:p>
        </w:tc>
      </w:tr>
      <w:tr w:rsidR="003B77AF" w:rsidRPr="004C1B8C" w14:paraId="36201FB3" w14:textId="77777777" w:rsidTr="006508FC">
        <w:tc>
          <w:tcPr>
            <w:tcW w:w="3114" w:type="dxa"/>
            <w:shd w:val="pct20" w:color="auto" w:fill="auto"/>
          </w:tcPr>
          <w:p w14:paraId="1B07C7BE" w14:textId="77777777" w:rsidR="003B77AF" w:rsidRDefault="003B77AF" w:rsidP="006508FC">
            <w:pPr>
              <w:jc w:val="center"/>
              <w:rPr>
                <w:rFonts w:cs="Calibri"/>
                <w:szCs w:val="22"/>
                <w:lang w:val="en-US"/>
              </w:rPr>
            </w:pPr>
            <w:r>
              <w:t>Julio 29 al 31</w:t>
            </w:r>
          </w:p>
        </w:tc>
        <w:tc>
          <w:tcPr>
            <w:tcW w:w="2362" w:type="dxa"/>
            <w:shd w:val="pct20" w:color="auto" w:fill="auto"/>
          </w:tcPr>
          <w:p w14:paraId="14867CE6" w14:textId="77777777" w:rsidR="003B77AF" w:rsidRPr="00C225B7" w:rsidRDefault="003B77AF" w:rsidP="006508FC">
            <w:pPr>
              <w:jc w:val="center"/>
            </w:pPr>
            <w:r w:rsidRPr="009D7DE3">
              <w:t xml:space="preserve"> 1.687 </w:t>
            </w:r>
          </w:p>
        </w:tc>
        <w:tc>
          <w:tcPr>
            <w:tcW w:w="2362" w:type="dxa"/>
            <w:shd w:val="pct20" w:color="auto" w:fill="auto"/>
          </w:tcPr>
          <w:p w14:paraId="067231DD" w14:textId="77777777" w:rsidR="003B77AF" w:rsidRDefault="003B77AF" w:rsidP="006508FC">
            <w:pPr>
              <w:jc w:val="center"/>
            </w:pPr>
            <w:r w:rsidRPr="009D7DE3">
              <w:t xml:space="preserve"> 1.751 </w:t>
            </w:r>
          </w:p>
        </w:tc>
        <w:tc>
          <w:tcPr>
            <w:tcW w:w="2363" w:type="dxa"/>
            <w:shd w:val="pct20" w:color="auto" w:fill="auto"/>
          </w:tcPr>
          <w:p w14:paraId="65EFA880" w14:textId="77777777" w:rsidR="003B77AF" w:rsidRPr="004C1B8C" w:rsidRDefault="003B77AF" w:rsidP="006508FC">
            <w:pPr>
              <w:jc w:val="center"/>
              <w:rPr>
                <w:rFonts w:cs="Calibri"/>
                <w:szCs w:val="22"/>
              </w:rPr>
            </w:pPr>
            <w:r w:rsidRPr="009D7DE3">
              <w:t xml:space="preserve"> 3.234 </w:t>
            </w:r>
          </w:p>
        </w:tc>
      </w:tr>
      <w:tr w:rsidR="003B77AF" w:rsidRPr="004C1B8C" w14:paraId="31108D5F" w14:textId="77777777" w:rsidTr="006508FC">
        <w:tc>
          <w:tcPr>
            <w:tcW w:w="3114" w:type="dxa"/>
            <w:shd w:val="pct20" w:color="auto" w:fill="auto"/>
          </w:tcPr>
          <w:p w14:paraId="096CF0C5" w14:textId="77777777" w:rsidR="003B77AF" w:rsidRDefault="003B77AF" w:rsidP="006508FC">
            <w:pPr>
              <w:jc w:val="center"/>
              <w:rPr>
                <w:rFonts w:cs="Calibri"/>
                <w:szCs w:val="22"/>
                <w:lang w:val="en-US"/>
              </w:rPr>
            </w:pPr>
            <w:r>
              <w:t>Agosto 1 al 16</w:t>
            </w:r>
          </w:p>
        </w:tc>
        <w:tc>
          <w:tcPr>
            <w:tcW w:w="2362" w:type="dxa"/>
            <w:shd w:val="pct20" w:color="auto" w:fill="auto"/>
          </w:tcPr>
          <w:p w14:paraId="335D67C5" w14:textId="77777777" w:rsidR="003B77AF" w:rsidRPr="00C225B7" w:rsidRDefault="003B77AF" w:rsidP="006508FC">
            <w:pPr>
              <w:jc w:val="center"/>
            </w:pPr>
            <w:r w:rsidRPr="009D7DE3">
              <w:t xml:space="preserve"> 1.636 </w:t>
            </w:r>
          </w:p>
        </w:tc>
        <w:tc>
          <w:tcPr>
            <w:tcW w:w="2362" w:type="dxa"/>
            <w:shd w:val="pct20" w:color="auto" w:fill="auto"/>
          </w:tcPr>
          <w:p w14:paraId="2162BEDE" w14:textId="77777777" w:rsidR="003B77AF" w:rsidRDefault="003B77AF" w:rsidP="006508FC">
            <w:pPr>
              <w:jc w:val="center"/>
            </w:pPr>
            <w:r w:rsidRPr="009D7DE3">
              <w:t xml:space="preserve"> 1.717 </w:t>
            </w:r>
          </w:p>
        </w:tc>
        <w:tc>
          <w:tcPr>
            <w:tcW w:w="2363" w:type="dxa"/>
            <w:shd w:val="pct20" w:color="auto" w:fill="auto"/>
          </w:tcPr>
          <w:p w14:paraId="64411D5E" w14:textId="77777777" w:rsidR="003B77AF" w:rsidRPr="004C1B8C" w:rsidRDefault="003B77AF" w:rsidP="006508FC">
            <w:pPr>
              <w:jc w:val="center"/>
              <w:rPr>
                <w:rFonts w:cs="Calibri"/>
                <w:szCs w:val="22"/>
              </w:rPr>
            </w:pPr>
            <w:r w:rsidRPr="009D7DE3">
              <w:t xml:space="preserve"> 3.132 </w:t>
            </w:r>
          </w:p>
        </w:tc>
      </w:tr>
      <w:tr w:rsidR="003B77AF" w:rsidRPr="004C1B8C" w14:paraId="4812D9C7" w14:textId="77777777" w:rsidTr="006508FC">
        <w:tc>
          <w:tcPr>
            <w:tcW w:w="3114" w:type="dxa"/>
            <w:shd w:val="pct20" w:color="auto" w:fill="auto"/>
          </w:tcPr>
          <w:p w14:paraId="630C3067" w14:textId="77777777" w:rsidR="003B77AF" w:rsidRDefault="003B77AF" w:rsidP="006508FC">
            <w:pPr>
              <w:jc w:val="center"/>
              <w:rPr>
                <w:rFonts w:cs="Calibri"/>
                <w:szCs w:val="22"/>
                <w:lang w:val="en-US"/>
              </w:rPr>
            </w:pPr>
            <w:r>
              <w:t>Agosto 17 al 18</w:t>
            </w:r>
          </w:p>
        </w:tc>
        <w:tc>
          <w:tcPr>
            <w:tcW w:w="2362" w:type="dxa"/>
            <w:shd w:val="pct20" w:color="auto" w:fill="auto"/>
          </w:tcPr>
          <w:p w14:paraId="65A9D6C7" w14:textId="77777777" w:rsidR="003B77AF" w:rsidRPr="00C225B7" w:rsidRDefault="003B77AF" w:rsidP="006508FC">
            <w:pPr>
              <w:jc w:val="center"/>
            </w:pPr>
            <w:r w:rsidRPr="009D7DE3">
              <w:t xml:space="preserve"> 1.736 </w:t>
            </w:r>
          </w:p>
        </w:tc>
        <w:tc>
          <w:tcPr>
            <w:tcW w:w="2362" w:type="dxa"/>
            <w:shd w:val="pct20" w:color="auto" w:fill="auto"/>
          </w:tcPr>
          <w:p w14:paraId="3FA177B2" w14:textId="77777777" w:rsidR="003B77AF" w:rsidRDefault="003B77AF" w:rsidP="006508FC">
            <w:pPr>
              <w:jc w:val="center"/>
            </w:pPr>
            <w:r w:rsidRPr="009D7DE3">
              <w:t xml:space="preserve"> 1.783 </w:t>
            </w:r>
          </w:p>
        </w:tc>
        <w:tc>
          <w:tcPr>
            <w:tcW w:w="2363" w:type="dxa"/>
            <w:shd w:val="pct20" w:color="auto" w:fill="auto"/>
          </w:tcPr>
          <w:p w14:paraId="3079B49E" w14:textId="77777777" w:rsidR="003B77AF" w:rsidRPr="004C1B8C" w:rsidRDefault="003B77AF" w:rsidP="006508FC">
            <w:pPr>
              <w:jc w:val="center"/>
              <w:rPr>
                <w:rFonts w:cs="Calibri"/>
                <w:szCs w:val="22"/>
              </w:rPr>
            </w:pPr>
            <w:r w:rsidRPr="009D7DE3">
              <w:t xml:space="preserve"> 3.334 </w:t>
            </w:r>
          </w:p>
        </w:tc>
      </w:tr>
      <w:tr w:rsidR="003B77AF" w:rsidRPr="004C1B8C" w14:paraId="7703A346" w14:textId="77777777" w:rsidTr="006508FC">
        <w:tc>
          <w:tcPr>
            <w:tcW w:w="3114" w:type="dxa"/>
            <w:shd w:val="pct20" w:color="auto" w:fill="auto"/>
          </w:tcPr>
          <w:p w14:paraId="163992F8" w14:textId="77777777" w:rsidR="003B77AF" w:rsidRDefault="003B77AF" w:rsidP="006508FC">
            <w:pPr>
              <w:jc w:val="center"/>
              <w:rPr>
                <w:rFonts w:cs="Calibri"/>
                <w:szCs w:val="22"/>
                <w:lang w:val="en-US"/>
              </w:rPr>
            </w:pPr>
            <w:r>
              <w:t>Agosto 20 al 21</w:t>
            </w:r>
          </w:p>
        </w:tc>
        <w:tc>
          <w:tcPr>
            <w:tcW w:w="2362" w:type="dxa"/>
            <w:shd w:val="pct20" w:color="auto" w:fill="auto"/>
          </w:tcPr>
          <w:p w14:paraId="39C7E83F" w14:textId="77777777" w:rsidR="003B77AF" w:rsidRPr="00C225B7" w:rsidRDefault="003B77AF" w:rsidP="006508FC">
            <w:pPr>
              <w:jc w:val="center"/>
            </w:pPr>
            <w:r w:rsidRPr="009D7DE3">
              <w:t xml:space="preserve"> 1.692 </w:t>
            </w:r>
          </w:p>
        </w:tc>
        <w:tc>
          <w:tcPr>
            <w:tcW w:w="2362" w:type="dxa"/>
            <w:shd w:val="pct20" w:color="auto" w:fill="auto"/>
          </w:tcPr>
          <w:p w14:paraId="45257C8C" w14:textId="77777777" w:rsidR="003B77AF" w:rsidRDefault="003B77AF" w:rsidP="006508FC">
            <w:pPr>
              <w:jc w:val="center"/>
            </w:pPr>
            <w:r w:rsidRPr="009D7DE3">
              <w:t xml:space="preserve"> 1.755 </w:t>
            </w:r>
          </w:p>
        </w:tc>
        <w:tc>
          <w:tcPr>
            <w:tcW w:w="2363" w:type="dxa"/>
            <w:shd w:val="pct20" w:color="auto" w:fill="auto"/>
          </w:tcPr>
          <w:p w14:paraId="4A27E186" w14:textId="77777777" w:rsidR="003B77AF" w:rsidRPr="004C1B8C" w:rsidRDefault="003B77AF" w:rsidP="006508FC">
            <w:pPr>
              <w:jc w:val="center"/>
              <w:rPr>
                <w:rFonts w:cs="Calibri"/>
                <w:szCs w:val="22"/>
              </w:rPr>
            </w:pPr>
            <w:r w:rsidRPr="009D7DE3">
              <w:t xml:space="preserve"> 3.244 </w:t>
            </w:r>
          </w:p>
        </w:tc>
      </w:tr>
      <w:tr w:rsidR="003B77AF" w:rsidRPr="004C1B8C" w14:paraId="7B2CAB6C" w14:textId="77777777" w:rsidTr="006508FC">
        <w:tc>
          <w:tcPr>
            <w:tcW w:w="3114" w:type="dxa"/>
            <w:shd w:val="pct20" w:color="auto" w:fill="auto"/>
          </w:tcPr>
          <w:p w14:paraId="619BAD36" w14:textId="77777777" w:rsidR="003B77AF" w:rsidRDefault="003B77AF" w:rsidP="006508FC">
            <w:pPr>
              <w:jc w:val="center"/>
              <w:rPr>
                <w:rFonts w:cs="Calibri"/>
                <w:szCs w:val="22"/>
                <w:lang w:val="en-US"/>
              </w:rPr>
            </w:pPr>
            <w:r>
              <w:t>Agosto 22 a septiembre 24</w:t>
            </w:r>
          </w:p>
        </w:tc>
        <w:tc>
          <w:tcPr>
            <w:tcW w:w="2362" w:type="dxa"/>
            <w:shd w:val="pct20" w:color="auto" w:fill="auto"/>
          </w:tcPr>
          <w:p w14:paraId="2C50E954" w14:textId="77777777" w:rsidR="003B77AF" w:rsidRPr="00C225B7" w:rsidRDefault="003B77AF" w:rsidP="006508FC">
            <w:pPr>
              <w:jc w:val="center"/>
            </w:pPr>
            <w:r w:rsidRPr="009D7DE3">
              <w:t xml:space="preserve"> 1.636 </w:t>
            </w:r>
          </w:p>
        </w:tc>
        <w:tc>
          <w:tcPr>
            <w:tcW w:w="2362" w:type="dxa"/>
            <w:shd w:val="pct20" w:color="auto" w:fill="auto"/>
          </w:tcPr>
          <w:p w14:paraId="371406E5" w14:textId="77777777" w:rsidR="003B77AF" w:rsidRDefault="003B77AF" w:rsidP="006508FC">
            <w:pPr>
              <w:jc w:val="center"/>
            </w:pPr>
            <w:r w:rsidRPr="009D7DE3">
              <w:t xml:space="preserve"> 1.717 </w:t>
            </w:r>
          </w:p>
        </w:tc>
        <w:tc>
          <w:tcPr>
            <w:tcW w:w="2363" w:type="dxa"/>
            <w:shd w:val="pct20" w:color="auto" w:fill="auto"/>
          </w:tcPr>
          <w:p w14:paraId="16594EB1" w14:textId="77777777" w:rsidR="003B77AF" w:rsidRPr="004C1B8C" w:rsidRDefault="003B77AF" w:rsidP="006508FC">
            <w:pPr>
              <w:jc w:val="center"/>
              <w:rPr>
                <w:rFonts w:cs="Calibri"/>
                <w:szCs w:val="22"/>
              </w:rPr>
            </w:pPr>
            <w:r w:rsidRPr="009D7DE3">
              <w:t xml:space="preserve"> 3.132 </w:t>
            </w:r>
          </w:p>
        </w:tc>
      </w:tr>
      <w:tr w:rsidR="003B77AF" w:rsidRPr="004C1B8C" w14:paraId="2C6E5ECF" w14:textId="77777777" w:rsidTr="006508FC">
        <w:tc>
          <w:tcPr>
            <w:tcW w:w="3114" w:type="dxa"/>
            <w:shd w:val="pct20" w:color="auto" w:fill="auto"/>
          </w:tcPr>
          <w:p w14:paraId="7BB9473E" w14:textId="77777777" w:rsidR="003B77AF" w:rsidRDefault="003B77AF" w:rsidP="006508FC">
            <w:pPr>
              <w:jc w:val="center"/>
              <w:rPr>
                <w:rFonts w:cs="Calibri"/>
                <w:szCs w:val="22"/>
                <w:lang w:val="en-US"/>
              </w:rPr>
            </w:pPr>
            <w:r>
              <w:t>Septiembre 25 al 28</w:t>
            </w:r>
          </w:p>
        </w:tc>
        <w:tc>
          <w:tcPr>
            <w:tcW w:w="2362" w:type="dxa"/>
            <w:shd w:val="pct20" w:color="auto" w:fill="auto"/>
          </w:tcPr>
          <w:p w14:paraId="0DEEFCDA" w14:textId="77777777" w:rsidR="003B77AF" w:rsidRPr="00C225B7" w:rsidRDefault="003B77AF" w:rsidP="006508FC">
            <w:pPr>
              <w:jc w:val="center"/>
            </w:pPr>
            <w:r w:rsidRPr="009D7DE3">
              <w:t xml:space="preserve"> 1.692 </w:t>
            </w:r>
          </w:p>
        </w:tc>
        <w:tc>
          <w:tcPr>
            <w:tcW w:w="2362" w:type="dxa"/>
            <w:shd w:val="pct20" w:color="auto" w:fill="auto"/>
          </w:tcPr>
          <w:p w14:paraId="2466FD41" w14:textId="77777777" w:rsidR="003B77AF" w:rsidRDefault="003B77AF" w:rsidP="006508FC">
            <w:pPr>
              <w:jc w:val="center"/>
            </w:pPr>
            <w:r w:rsidRPr="009D7DE3">
              <w:t xml:space="preserve"> 1.755 </w:t>
            </w:r>
          </w:p>
        </w:tc>
        <w:tc>
          <w:tcPr>
            <w:tcW w:w="2363" w:type="dxa"/>
            <w:shd w:val="pct20" w:color="auto" w:fill="auto"/>
          </w:tcPr>
          <w:p w14:paraId="1E0E7A16" w14:textId="77777777" w:rsidR="003B77AF" w:rsidRPr="004C1B8C" w:rsidRDefault="003B77AF" w:rsidP="006508FC">
            <w:pPr>
              <w:jc w:val="center"/>
              <w:rPr>
                <w:rFonts w:cs="Calibri"/>
                <w:szCs w:val="22"/>
              </w:rPr>
            </w:pPr>
            <w:r w:rsidRPr="009D7DE3">
              <w:t xml:space="preserve"> 3.244 </w:t>
            </w:r>
          </w:p>
        </w:tc>
      </w:tr>
      <w:tr w:rsidR="003B77AF" w:rsidRPr="004C1B8C" w14:paraId="3201C643" w14:textId="77777777" w:rsidTr="006508FC">
        <w:tc>
          <w:tcPr>
            <w:tcW w:w="3114" w:type="dxa"/>
            <w:shd w:val="pct20" w:color="auto" w:fill="auto"/>
          </w:tcPr>
          <w:p w14:paraId="2137E33F" w14:textId="77777777" w:rsidR="003B77AF" w:rsidRDefault="003B77AF" w:rsidP="006508FC">
            <w:pPr>
              <w:jc w:val="center"/>
              <w:rPr>
                <w:rFonts w:cs="Calibri"/>
                <w:szCs w:val="22"/>
                <w:lang w:val="en-US"/>
              </w:rPr>
            </w:pPr>
            <w:r>
              <w:t>Septiembre 29 al 30</w:t>
            </w:r>
          </w:p>
        </w:tc>
        <w:tc>
          <w:tcPr>
            <w:tcW w:w="2362" w:type="dxa"/>
            <w:shd w:val="pct20" w:color="auto" w:fill="auto"/>
          </w:tcPr>
          <w:p w14:paraId="7815BCA1" w14:textId="77777777" w:rsidR="003B77AF" w:rsidRPr="00C225B7" w:rsidRDefault="003B77AF" w:rsidP="006508FC">
            <w:pPr>
              <w:jc w:val="center"/>
            </w:pPr>
            <w:r w:rsidRPr="009D7DE3">
              <w:t xml:space="preserve"> 1.636 </w:t>
            </w:r>
          </w:p>
        </w:tc>
        <w:tc>
          <w:tcPr>
            <w:tcW w:w="2362" w:type="dxa"/>
            <w:shd w:val="pct20" w:color="auto" w:fill="auto"/>
          </w:tcPr>
          <w:p w14:paraId="74F25709" w14:textId="77777777" w:rsidR="003B77AF" w:rsidRDefault="003B77AF" w:rsidP="006508FC">
            <w:pPr>
              <w:jc w:val="center"/>
            </w:pPr>
            <w:r w:rsidRPr="009D7DE3">
              <w:t xml:space="preserve"> 1.717 </w:t>
            </w:r>
          </w:p>
        </w:tc>
        <w:tc>
          <w:tcPr>
            <w:tcW w:w="2363" w:type="dxa"/>
            <w:shd w:val="pct20" w:color="auto" w:fill="auto"/>
          </w:tcPr>
          <w:p w14:paraId="1001D980" w14:textId="77777777" w:rsidR="003B77AF" w:rsidRPr="004C1B8C" w:rsidRDefault="003B77AF" w:rsidP="006508FC">
            <w:pPr>
              <w:jc w:val="center"/>
              <w:rPr>
                <w:rFonts w:cs="Calibri"/>
                <w:szCs w:val="22"/>
              </w:rPr>
            </w:pPr>
            <w:r w:rsidRPr="009D7DE3">
              <w:t xml:space="preserve"> 3.132 </w:t>
            </w:r>
          </w:p>
        </w:tc>
      </w:tr>
      <w:tr w:rsidR="003B77AF" w:rsidRPr="004C1B8C" w14:paraId="74BB435C" w14:textId="77777777" w:rsidTr="006508FC">
        <w:tc>
          <w:tcPr>
            <w:tcW w:w="3114" w:type="dxa"/>
            <w:shd w:val="pct20" w:color="auto" w:fill="auto"/>
          </w:tcPr>
          <w:p w14:paraId="091FCC1D" w14:textId="77777777" w:rsidR="003B77AF" w:rsidRDefault="003B77AF" w:rsidP="006508FC">
            <w:pPr>
              <w:jc w:val="center"/>
              <w:rPr>
                <w:rFonts w:cs="Calibri"/>
                <w:szCs w:val="22"/>
                <w:lang w:val="en-US"/>
              </w:rPr>
            </w:pPr>
            <w:r>
              <w:t>Octubre 1 al 13</w:t>
            </w:r>
          </w:p>
        </w:tc>
        <w:tc>
          <w:tcPr>
            <w:tcW w:w="2362" w:type="dxa"/>
            <w:shd w:val="pct20" w:color="auto" w:fill="auto"/>
          </w:tcPr>
          <w:p w14:paraId="23E62ADC" w14:textId="77777777" w:rsidR="003B77AF" w:rsidRPr="00C225B7" w:rsidRDefault="003B77AF" w:rsidP="006508FC">
            <w:pPr>
              <w:jc w:val="center"/>
            </w:pPr>
            <w:r w:rsidRPr="009D7DE3">
              <w:t xml:space="preserve"> 1.779 </w:t>
            </w:r>
          </w:p>
        </w:tc>
        <w:tc>
          <w:tcPr>
            <w:tcW w:w="2362" w:type="dxa"/>
            <w:shd w:val="pct20" w:color="auto" w:fill="auto"/>
          </w:tcPr>
          <w:p w14:paraId="500707D9" w14:textId="77777777" w:rsidR="003B77AF" w:rsidRDefault="003B77AF" w:rsidP="006508FC">
            <w:pPr>
              <w:jc w:val="center"/>
            </w:pPr>
            <w:r w:rsidRPr="009D7DE3">
              <w:t xml:space="preserve"> 1.838 </w:t>
            </w:r>
          </w:p>
        </w:tc>
        <w:tc>
          <w:tcPr>
            <w:tcW w:w="2363" w:type="dxa"/>
            <w:shd w:val="pct20" w:color="auto" w:fill="auto"/>
          </w:tcPr>
          <w:p w14:paraId="38C4E613" w14:textId="77777777" w:rsidR="003B77AF" w:rsidRPr="004C1B8C" w:rsidRDefault="003B77AF" w:rsidP="006508FC">
            <w:pPr>
              <w:jc w:val="center"/>
              <w:rPr>
                <w:rFonts w:cs="Calibri"/>
                <w:szCs w:val="22"/>
              </w:rPr>
            </w:pPr>
            <w:r w:rsidRPr="009D7DE3">
              <w:t xml:space="preserve"> 3.406 </w:t>
            </w:r>
          </w:p>
        </w:tc>
      </w:tr>
      <w:tr w:rsidR="003B77AF" w:rsidRPr="004C1B8C" w14:paraId="1AADE2D5" w14:textId="77777777" w:rsidTr="006508FC">
        <w:tc>
          <w:tcPr>
            <w:tcW w:w="3114" w:type="dxa"/>
            <w:shd w:val="pct20" w:color="auto" w:fill="auto"/>
          </w:tcPr>
          <w:p w14:paraId="4F14262B" w14:textId="77777777" w:rsidR="003B77AF" w:rsidRDefault="003B77AF" w:rsidP="006508FC">
            <w:pPr>
              <w:jc w:val="center"/>
              <w:rPr>
                <w:rFonts w:cs="Calibri"/>
                <w:szCs w:val="22"/>
                <w:lang w:val="en-US"/>
              </w:rPr>
            </w:pPr>
            <w:r>
              <w:t>Octubre 14 al 16</w:t>
            </w:r>
          </w:p>
        </w:tc>
        <w:tc>
          <w:tcPr>
            <w:tcW w:w="2362" w:type="dxa"/>
            <w:shd w:val="pct20" w:color="auto" w:fill="auto"/>
          </w:tcPr>
          <w:p w14:paraId="5309224D" w14:textId="77777777" w:rsidR="003B77AF" w:rsidRPr="00C225B7" w:rsidRDefault="003B77AF" w:rsidP="006508FC">
            <w:pPr>
              <w:jc w:val="center"/>
            </w:pPr>
            <w:r w:rsidRPr="009D7DE3">
              <w:t xml:space="preserve"> 1.835 </w:t>
            </w:r>
          </w:p>
        </w:tc>
        <w:tc>
          <w:tcPr>
            <w:tcW w:w="2362" w:type="dxa"/>
            <w:shd w:val="pct20" w:color="auto" w:fill="auto"/>
          </w:tcPr>
          <w:p w14:paraId="2075C648" w14:textId="77777777" w:rsidR="003B77AF" w:rsidRDefault="003B77AF" w:rsidP="006508FC">
            <w:pPr>
              <w:jc w:val="center"/>
            </w:pPr>
            <w:r w:rsidRPr="009D7DE3">
              <w:t xml:space="preserve"> 1.875 </w:t>
            </w:r>
          </w:p>
        </w:tc>
        <w:tc>
          <w:tcPr>
            <w:tcW w:w="2363" w:type="dxa"/>
            <w:shd w:val="pct20" w:color="auto" w:fill="auto"/>
          </w:tcPr>
          <w:p w14:paraId="6144779E" w14:textId="77777777" w:rsidR="003B77AF" w:rsidRPr="004C1B8C" w:rsidRDefault="003B77AF" w:rsidP="006508FC">
            <w:pPr>
              <w:jc w:val="center"/>
              <w:rPr>
                <w:rFonts w:cs="Calibri"/>
                <w:szCs w:val="22"/>
              </w:rPr>
            </w:pPr>
            <w:r w:rsidRPr="009D7DE3">
              <w:t xml:space="preserve"> 3.518 </w:t>
            </w:r>
          </w:p>
        </w:tc>
      </w:tr>
      <w:tr w:rsidR="003B77AF" w:rsidRPr="004C1B8C" w14:paraId="331743C8" w14:textId="77777777" w:rsidTr="006508FC">
        <w:tc>
          <w:tcPr>
            <w:tcW w:w="3114" w:type="dxa"/>
            <w:shd w:val="pct20" w:color="auto" w:fill="auto"/>
          </w:tcPr>
          <w:p w14:paraId="1BE3D794" w14:textId="77777777" w:rsidR="003B77AF" w:rsidRDefault="003B77AF" w:rsidP="006508FC">
            <w:pPr>
              <w:jc w:val="center"/>
              <w:rPr>
                <w:rFonts w:cs="Calibri"/>
                <w:szCs w:val="22"/>
                <w:lang w:val="en-US"/>
              </w:rPr>
            </w:pPr>
            <w:r>
              <w:t>Octubre 17 a noviembre 17</w:t>
            </w:r>
          </w:p>
        </w:tc>
        <w:tc>
          <w:tcPr>
            <w:tcW w:w="2362" w:type="dxa"/>
            <w:shd w:val="pct20" w:color="auto" w:fill="auto"/>
          </w:tcPr>
          <w:p w14:paraId="0ED20636" w14:textId="77777777" w:rsidR="003B77AF" w:rsidRPr="00C225B7" w:rsidRDefault="003B77AF" w:rsidP="006508FC">
            <w:pPr>
              <w:jc w:val="center"/>
            </w:pPr>
            <w:r w:rsidRPr="009D7DE3">
              <w:t xml:space="preserve"> 1.779 </w:t>
            </w:r>
          </w:p>
        </w:tc>
        <w:tc>
          <w:tcPr>
            <w:tcW w:w="2362" w:type="dxa"/>
            <w:shd w:val="pct20" w:color="auto" w:fill="auto"/>
          </w:tcPr>
          <w:p w14:paraId="2A44F6FF" w14:textId="77777777" w:rsidR="003B77AF" w:rsidRDefault="003B77AF" w:rsidP="006508FC">
            <w:pPr>
              <w:jc w:val="center"/>
            </w:pPr>
            <w:r w:rsidRPr="009D7DE3">
              <w:t xml:space="preserve"> 1.838 </w:t>
            </w:r>
          </w:p>
        </w:tc>
        <w:tc>
          <w:tcPr>
            <w:tcW w:w="2363" w:type="dxa"/>
            <w:shd w:val="pct20" w:color="auto" w:fill="auto"/>
          </w:tcPr>
          <w:p w14:paraId="32C46303" w14:textId="77777777" w:rsidR="003B77AF" w:rsidRPr="004C1B8C" w:rsidRDefault="003B77AF" w:rsidP="006508FC">
            <w:pPr>
              <w:jc w:val="center"/>
              <w:rPr>
                <w:rFonts w:cs="Calibri"/>
                <w:szCs w:val="22"/>
              </w:rPr>
            </w:pPr>
            <w:r w:rsidRPr="009D7DE3">
              <w:t xml:space="preserve"> 3.406 </w:t>
            </w:r>
          </w:p>
        </w:tc>
      </w:tr>
      <w:tr w:rsidR="003B77AF" w:rsidRPr="004C1B8C" w14:paraId="48C01A87" w14:textId="77777777" w:rsidTr="006508FC">
        <w:tc>
          <w:tcPr>
            <w:tcW w:w="3114" w:type="dxa"/>
            <w:shd w:val="pct20" w:color="auto" w:fill="auto"/>
          </w:tcPr>
          <w:p w14:paraId="1E901365" w14:textId="77777777" w:rsidR="003B77AF" w:rsidRDefault="003B77AF" w:rsidP="006508FC">
            <w:pPr>
              <w:jc w:val="center"/>
              <w:rPr>
                <w:rFonts w:cs="Calibri"/>
                <w:szCs w:val="22"/>
                <w:lang w:val="en-US"/>
              </w:rPr>
            </w:pPr>
            <w:r>
              <w:t>Noviembre 18 al 20</w:t>
            </w:r>
          </w:p>
        </w:tc>
        <w:tc>
          <w:tcPr>
            <w:tcW w:w="2362" w:type="dxa"/>
            <w:shd w:val="pct20" w:color="auto" w:fill="auto"/>
          </w:tcPr>
          <w:p w14:paraId="1844C4F6" w14:textId="77777777" w:rsidR="003B77AF" w:rsidRPr="00C225B7" w:rsidRDefault="003B77AF" w:rsidP="006508FC">
            <w:pPr>
              <w:jc w:val="center"/>
            </w:pPr>
            <w:r w:rsidRPr="009D7DE3">
              <w:t xml:space="preserve"> 1.835 </w:t>
            </w:r>
          </w:p>
        </w:tc>
        <w:tc>
          <w:tcPr>
            <w:tcW w:w="2362" w:type="dxa"/>
            <w:shd w:val="pct20" w:color="auto" w:fill="auto"/>
          </w:tcPr>
          <w:p w14:paraId="2144DED8" w14:textId="77777777" w:rsidR="003B77AF" w:rsidRDefault="003B77AF" w:rsidP="006508FC">
            <w:pPr>
              <w:jc w:val="center"/>
            </w:pPr>
            <w:r w:rsidRPr="009D7DE3">
              <w:t xml:space="preserve"> 1.875 </w:t>
            </w:r>
          </w:p>
        </w:tc>
        <w:tc>
          <w:tcPr>
            <w:tcW w:w="2363" w:type="dxa"/>
            <w:shd w:val="pct20" w:color="auto" w:fill="auto"/>
          </w:tcPr>
          <w:p w14:paraId="6A25D743" w14:textId="77777777" w:rsidR="003B77AF" w:rsidRPr="004C1B8C" w:rsidRDefault="003B77AF" w:rsidP="006508FC">
            <w:pPr>
              <w:jc w:val="center"/>
              <w:rPr>
                <w:rFonts w:cs="Calibri"/>
                <w:szCs w:val="22"/>
              </w:rPr>
            </w:pPr>
            <w:r w:rsidRPr="009D7DE3">
              <w:t xml:space="preserve"> 3.518 </w:t>
            </w:r>
          </w:p>
        </w:tc>
      </w:tr>
      <w:tr w:rsidR="003B77AF" w:rsidRPr="004C1B8C" w14:paraId="0F925F72" w14:textId="77777777" w:rsidTr="006508FC">
        <w:tc>
          <w:tcPr>
            <w:tcW w:w="3114" w:type="dxa"/>
            <w:shd w:val="pct20" w:color="auto" w:fill="auto"/>
          </w:tcPr>
          <w:p w14:paraId="0CC68A2F" w14:textId="77777777" w:rsidR="003B77AF" w:rsidRDefault="003B77AF" w:rsidP="006508FC">
            <w:pPr>
              <w:jc w:val="center"/>
              <w:rPr>
                <w:rFonts w:cs="Calibri"/>
                <w:szCs w:val="22"/>
                <w:lang w:val="en-US"/>
              </w:rPr>
            </w:pPr>
            <w:r>
              <w:t>Noviembre 21 al 30</w:t>
            </w:r>
          </w:p>
        </w:tc>
        <w:tc>
          <w:tcPr>
            <w:tcW w:w="2362" w:type="dxa"/>
            <w:shd w:val="pct20" w:color="auto" w:fill="auto"/>
          </w:tcPr>
          <w:p w14:paraId="37AFD815" w14:textId="77777777" w:rsidR="003B77AF" w:rsidRPr="00C225B7" w:rsidRDefault="003B77AF" w:rsidP="006508FC">
            <w:pPr>
              <w:jc w:val="center"/>
            </w:pPr>
            <w:r w:rsidRPr="009D7DE3">
              <w:t xml:space="preserve"> 1.779 </w:t>
            </w:r>
          </w:p>
        </w:tc>
        <w:tc>
          <w:tcPr>
            <w:tcW w:w="2362" w:type="dxa"/>
            <w:shd w:val="pct20" w:color="auto" w:fill="auto"/>
          </w:tcPr>
          <w:p w14:paraId="70018181" w14:textId="77777777" w:rsidR="003B77AF" w:rsidRDefault="003B77AF" w:rsidP="006508FC">
            <w:pPr>
              <w:jc w:val="center"/>
            </w:pPr>
            <w:r w:rsidRPr="009D7DE3">
              <w:t xml:space="preserve"> 1.838 </w:t>
            </w:r>
          </w:p>
        </w:tc>
        <w:tc>
          <w:tcPr>
            <w:tcW w:w="2363" w:type="dxa"/>
            <w:shd w:val="pct20" w:color="auto" w:fill="auto"/>
          </w:tcPr>
          <w:p w14:paraId="04D236F1" w14:textId="77777777" w:rsidR="003B77AF" w:rsidRPr="004C1B8C" w:rsidRDefault="003B77AF" w:rsidP="006508FC">
            <w:pPr>
              <w:jc w:val="center"/>
              <w:rPr>
                <w:rFonts w:cs="Calibri"/>
                <w:szCs w:val="22"/>
              </w:rPr>
            </w:pPr>
            <w:r w:rsidRPr="009D7DE3">
              <w:t xml:space="preserve"> 3.406 </w:t>
            </w:r>
          </w:p>
        </w:tc>
      </w:tr>
      <w:tr w:rsidR="003B77AF" w:rsidRPr="004C1B8C" w14:paraId="2A67EFD6" w14:textId="77777777" w:rsidTr="006508FC">
        <w:tc>
          <w:tcPr>
            <w:tcW w:w="3114" w:type="dxa"/>
            <w:shd w:val="pct20" w:color="auto" w:fill="auto"/>
          </w:tcPr>
          <w:p w14:paraId="7D644C1C" w14:textId="77777777" w:rsidR="003B77AF" w:rsidRDefault="003B77AF" w:rsidP="006508FC">
            <w:pPr>
              <w:jc w:val="center"/>
              <w:rPr>
                <w:rFonts w:cs="Calibri"/>
                <w:szCs w:val="22"/>
                <w:lang w:val="en-US"/>
              </w:rPr>
            </w:pPr>
            <w:r>
              <w:t>Diciembre 1 al 7</w:t>
            </w:r>
          </w:p>
        </w:tc>
        <w:tc>
          <w:tcPr>
            <w:tcW w:w="2362" w:type="dxa"/>
            <w:shd w:val="pct20" w:color="auto" w:fill="auto"/>
          </w:tcPr>
          <w:p w14:paraId="0BC8DB1E" w14:textId="77777777" w:rsidR="003B77AF" w:rsidRPr="00C225B7" w:rsidRDefault="003B77AF" w:rsidP="006508FC">
            <w:pPr>
              <w:jc w:val="center"/>
            </w:pPr>
            <w:r w:rsidRPr="009D7DE3">
              <w:t xml:space="preserve"> 1.730 </w:t>
            </w:r>
          </w:p>
        </w:tc>
        <w:tc>
          <w:tcPr>
            <w:tcW w:w="2362" w:type="dxa"/>
            <w:shd w:val="pct20" w:color="auto" w:fill="auto"/>
          </w:tcPr>
          <w:p w14:paraId="338AB4A3" w14:textId="77777777" w:rsidR="003B77AF" w:rsidRDefault="003B77AF" w:rsidP="006508FC">
            <w:pPr>
              <w:jc w:val="center"/>
            </w:pPr>
            <w:r w:rsidRPr="009D7DE3">
              <w:t xml:space="preserve"> 1.805 </w:t>
            </w:r>
          </w:p>
        </w:tc>
        <w:tc>
          <w:tcPr>
            <w:tcW w:w="2363" w:type="dxa"/>
            <w:shd w:val="pct20" w:color="auto" w:fill="auto"/>
          </w:tcPr>
          <w:p w14:paraId="6B40A788" w14:textId="77777777" w:rsidR="003B77AF" w:rsidRPr="004C1B8C" w:rsidRDefault="003B77AF" w:rsidP="006508FC">
            <w:pPr>
              <w:jc w:val="center"/>
              <w:rPr>
                <w:rFonts w:cs="Calibri"/>
                <w:szCs w:val="22"/>
              </w:rPr>
            </w:pPr>
            <w:r w:rsidRPr="009D7DE3">
              <w:t xml:space="preserve"> 3.306 </w:t>
            </w:r>
          </w:p>
        </w:tc>
      </w:tr>
      <w:tr w:rsidR="003B77AF" w:rsidRPr="004C1B8C" w14:paraId="00C66061" w14:textId="77777777" w:rsidTr="006508FC">
        <w:tc>
          <w:tcPr>
            <w:tcW w:w="3114" w:type="dxa"/>
            <w:shd w:val="pct20" w:color="auto" w:fill="auto"/>
          </w:tcPr>
          <w:p w14:paraId="7068C014" w14:textId="77777777" w:rsidR="003B77AF" w:rsidRDefault="003B77AF" w:rsidP="006508FC">
            <w:pPr>
              <w:jc w:val="center"/>
              <w:rPr>
                <w:rFonts w:cs="Calibri"/>
                <w:szCs w:val="22"/>
                <w:lang w:val="en-US"/>
              </w:rPr>
            </w:pPr>
            <w:r>
              <w:t>Diciembre 8 al 10</w:t>
            </w:r>
          </w:p>
        </w:tc>
        <w:tc>
          <w:tcPr>
            <w:tcW w:w="2362" w:type="dxa"/>
            <w:shd w:val="pct20" w:color="auto" w:fill="auto"/>
          </w:tcPr>
          <w:p w14:paraId="7D9DA936" w14:textId="77777777" w:rsidR="003B77AF" w:rsidRPr="00C225B7" w:rsidRDefault="003B77AF" w:rsidP="006508FC">
            <w:pPr>
              <w:jc w:val="center"/>
            </w:pPr>
            <w:r w:rsidRPr="009D7DE3">
              <w:t xml:space="preserve"> 1.786 </w:t>
            </w:r>
          </w:p>
        </w:tc>
        <w:tc>
          <w:tcPr>
            <w:tcW w:w="2362" w:type="dxa"/>
            <w:shd w:val="pct20" w:color="auto" w:fill="auto"/>
          </w:tcPr>
          <w:p w14:paraId="247176D4" w14:textId="77777777" w:rsidR="003B77AF" w:rsidRDefault="003B77AF" w:rsidP="006508FC">
            <w:pPr>
              <w:jc w:val="center"/>
            </w:pPr>
            <w:r w:rsidRPr="009D7DE3">
              <w:t xml:space="preserve"> 1.842 </w:t>
            </w:r>
          </w:p>
        </w:tc>
        <w:tc>
          <w:tcPr>
            <w:tcW w:w="2363" w:type="dxa"/>
            <w:shd w:val="pct20" w:color="auto" w:fill="auto"/>
          </w:tcPr>
          <w:p w14:paraId="2FE86062" w14:textId="77777777" w:rsidR="003B77AF" w:rsidRPr="004C1B8C" w:rsidRDefault="003B77AF" w:rsidP="006508FC">
            <w:pPr>
              <w:jc w:val="center"/>
              <w:rPr>
                <w:rFonts w:cs="Calibri"/>
                <w:szCs w:val="22"/>
              </w:rPr>
            </w:pPr>
            <w:r w:rsidRPr="009D7DE3">
              <w:t xml:space="preserve"> 3.418 </w:t>
            </w:r>
          </w:p>
        </w:tc>
      </w:tr>
      <w:tr w:rsidR="003B77AF" w:rsidRPr="004C1B8C" w14:paraId="56083836" w14:textId="77777777" w:rsidTr="006508FC">
        <w:tc>
          <w:tcPr>
            <w:tcW w:w="3114" w:type="dxa"/>
            <w:shd w:val="pct20" w:color="auto" w:fill="auto"/>
          </w:tcPr>
          <w:p w14:paraId="556C155F" w14:textId="77777777" w:rsidR="003B77AF" w:rsidRDefault="003B77AF" w:rsidP="006508FC">
            <w:pPr>
              <w:jc w:val="center"/>
              <w:rPr>
                <w:rFonts w:cs="Calibri"/>
                <w:szCs w:val="22"/>
                <w:lang w:val="en-US"/>
              </w:rPr>
            </w:pPr>
            <w:r>
              <w:t>Diciembre 11 al 23</w:t>
            </w:r>
          </w:p>
        </w:tc>
        <w:tc>
          <w:tcPr>
            <w:tcW w:w="2362" w:type="dxa"/>
            <w:shd w:val="pct20" w:color="auto" w:fill="auto"/>
          </w:tcPr>
          <w:p w14:paraId="2E7CB6D4" w14:textId="77777777" w:rsidR="003B77AF" w:rsidRPr="00C225B7" w:rsidRDefault="003B77AF" w:rsidP="006508FC">
            <w:pPr>
              <w:jc w:val="center"/>
            </w:pPr>
            <w:r w:rsidRPr="009D7DE3">
              <w:t xml:space="preserve"> 1.730 </w:t>
            </w:r>
          </w:p>
        </w:tc>
        <w:tc>
          <w:tcPr>
            <w:tcW w:w="2362" w:type="dxa"/>
            <w:shd w:val="pct20" w:color="auto" w:fill="auto"/>
          </w:tcPr>
          <w:p w14:paraId="017EB5BE" w14:textId="77777777" w:rsidR="003B77AF" w:rsidRDefault="003B77AF" w:rsidP="006508FC">
            <w:pPr>
              <w:jc w:val="center"/>
            </w:pPr>
            <w:r w:rsidRPr="009D7DE3">
              <w:t xml:space="preserve"> 1.805 </w:t>
            </w:r>
          </w:p>
        </w:tc>
        <w:tc>
          <w:tcPr>
            <w:tcW w:w="2363" w:type="dxa"/>
            <w:shd w:val="pct20" w:color="auto" w:fill="auto"/>
          </w:tcPr>
          <w:p w14:paraId="750EDB83" w14:textId="77777777" w:rsidR="003B77AF" w:rsidRPr="004C1B8C" w:rsidRDefault="003B77AF" w:rsidP="006508FC">
            <w:pPr>
              <w:jc w:val="center"/>
              <w:rPr>
                <w:rFonts w:cs="Calibri"/>
                <w:szCs w:val="22"/>
              </w:rPr>
            </w:pPr>
            <w:r w:rsidRPr="009D7DE3">
              <w:t xml:space="preserve"> 3.306 </w:t>
            </w:r>
          </w:p>
        </w:tc>
      </w:tr>
      <w:tr w:rsidR="003B77AF" w:rsidRPr="004C1B8C" w14:paraId="3810835F" w14:textId="77777777" w:rsidTr="006508FC">
        <w:tc>
          <w:tcPr>
            <w:tcW w:w="3114" w:type="dxa"/>
            <w:shd w:val="pct20" w:color="auto" w:fill="auto"/>
          </w:tcPr>
          <w:p w14:paraId="14614C28" w14:textId="77777777" w:rsidR="003B77AF" w:rsidRDefault="003B77AF" w:rsidP="006508FC">
            <w:pPr>
              <w:jc w:val="center"/>
              <w:rPr>
                <w:rFonts w:cs="Calibri"/>
                <w:szCs w:val="22"/>
                <w:lang w:val="en-US"/>
              </w:rPr>
            </w:pPr>
            <w:r>
              <w:t>Diciembre 24 al 30</w:t>
            </w:r>
          </w:p>
        </w:tc>
        <w:tc>
          <w:tcPr>
            <w:tcW w:w="2362" w:type="dxa"/>
            <w:shd w:val="pct20" w:color="auto" w:fill="auto"/>
          </w:tcPr>
          <w:p w14:paraId="73B35A84" w14:textId="77777777" w:rsidR="003B77AF" w:rsidRPr="00C225B7" w:rsidRDefault="003B77AF" w:rsidP="006508FC">
            <w:pPr>
              <w:jc w:val="center"/>
            </w:pPr>
            <w:r w:rsidRPr="009D7DE3">
              <w:t xml:space="preserve"> 1.786 </w:t>
            </w:r>
          </w:p>
        </w:tc>
        <w:tc>
          <w:tcPr>
            <w:tcW w:w="2362" w:type="dxa"/>
            <w:shd w:val="pct20" w:color="auto" w:fill="auto"/>
          </w:tcPr>
          <w:p w14:paraId="42A47ECD" w14:textId="77777777" w:rsidR="003B77AF" w:rsidRDefault="003B77AF" w:rsidP="006508FC">
            <w:pPr>
              <w:jc w:val="center"/>
            </w:pPr>
            <w:r w:rsidRPr="009D7DE3">
              <w:t xml:space="preserve"> 1.842 </w:t>
            </w:r>
          </w:p>
        </w:tc>
        <w:tc>
          <w:tcPr>
            <w:tcW w:w="2363" w:type="dxa"/>
            <w:shd w:val="pct20" w:color="auto" w:fill="auto"/>
          </w:tcPr>
          <w:p w14:paraId="3BA15A43" w14:textId="77777777" w:rsidR="003B77AF" w:rsidRPr="004C1B8C" w:rsidRDefault="003B77AF" w:rsidP="006508FC">
            <w:pPr>
              <w:jc w:val="center"/>
              <w:rPr>
                <w:rFonts w:cs="Calibri"/>
                <w:szCs w:val="22"/>
              </w:rPr>
            </w:pPr>
            <w:r w:rsidRPr="009D7DE3">
              <w:t xml:space="preserve"> 3.418 </w:t>
            </w:r>
          </w:p>
        </w:tc>
      </w:tr>
      <w:tr w:rsidR="003B77AF" w:rsidRPr="004C1B8C" w14:paraId="1490DFBB" w14:textId="77777777" w:rsidTr="006508FC">
        <w:tc>
          <w:tcPr>
            <w:tcW w:w="3114" w:type="dxa"/>
            <w:shd w:val="pct20" w:color="auto" w:fill="auto"/>
          </w:tcPr>
          <w:p w14:paraId="6C8CB4D7" w14:textId="77777777" w:rsidR="003B77AF" w:rsidRDefault="003B77AF" w:rsidP="006508FC">
            <w:pPr>
              <w:jc w:val="center"/>
              <w:rPr>
                <w:rFonts w:cs="Calibri"/>
                <w:szCs w:val="22"/>
                <w:lang w:val="en-US"/>
              </w:rPr>
            </w:pPr>
            <w:r>
              <w:t>Enero 2 a febrero 9,</w:t>
            </w:r>
            <w:r w:rsidRPr="0086681D">
              <w:t>2025</w:t>
            </w:r>
          </w:p>
        </w:tc>
        <w:tc>
          <w:tcPr>
            <w:tcW w:w="2362" w:type="dxa"/>
            <w:shd w:val="pct20" w:color="auto" w:fill="auto"/>
          </w:tcPr>
          <w:p w14:paraId="6D029A6F" w14:textId="77777777" w:rsidR="003B77AF" w:rsidRPr="00C225B7" w:rsidRDefault="003B77AF" w:rsidP="006508FC">
            <w:pPr>
              <w:jc w:val="center"/>
            </w:pPr>
            <w:r w:rsidRPr="009D7DE3">
              <w:t xml:space="preserve"> 1.701 </w:t>
            </w:r>
          </w:p>
        </w:tc>
        <w:tc>
          <w:tcPr>
            <w:tcW w:w="2362" w:type="dxa"/>
            <w:shd w:val="pct20" w:color="auto" w:fill="auto"/>
          </w:tcPr>
          <w:p w14:paraId="17EB77C2" w14:textId="77777777" w:rsidR="003B77AF" w:rsidRDefault="003B77AF" w:rsidP="006508FC">
            <w:pPr>
              <w:jc w:val="center"/>
            </w:pPr>
            <w:r w:rsidRPr="009D7DE3">
              <w:t xml:space="preserve"> 1.805 </w:t>
            </w:r>
          </w:p>
        </w:tc>
        <w:tc>
          <w:tcPr>
            <w:tcW w:w="2363" w:type="dxa"/>
            <w:shd w:val="pct20" w:color="auto" w:fill="auto"/>
          </w:tcPr>
          <w:p w14:paraId="3F5E0274" w14:textId="77777777" w:rsidR="003B77AF" w:rsidRPr="004C1B8C" w:rsidRDefault="003B77AF" w:rsidP="006508FC">
            <w:pPr>
              <w:jc w:val="center"/>
              <w:rPr>
                <w:rFonts w:cs="Calibri"/>
                <w:szCs w:val="22"/>
              </w:rPr>
            </w:pPr>
            <w:r w:rsidRPr="009D7DE3">
              <w:t xml:space="preserve"> 3.251 </w:t>
            </w:r>
          </w:p>
        </w:tc>
      </w:tr>
      <w:tr w:rsidR="003B77AF" w:rsidRPr="004C1B8C" w14:paraId="492D4309" w14:textId="77777777" w:rsidTr="006508FC">
        <w:tc>
          <w:tcPr>
            <w:tcW w:w="3114" w:type="dxa"/>
            <w:shd w:val="pct20" w:color="auto" w:fill="auto"/>
          </w:tcPr>
          <w:p w14:paraId="14E3B645" w14:textId="77777777" w:rsidR="003B77AF" w:rsidRDefault="003B77AF" w:rsidP="006508FC">
            <w:pPr>
              <w:jc w:val="center"/>
              <w:rPr>
                <w:rFonts w:cs="Calibri"/>
                <w:szCs w:val="22"/>
                <w:lang w:val="en-US"/>
              </w:rPr>
            </w:pPr>
            <w:r>
              <w:t xml:space="preserve">Febrero 10 al 12, </w:t>
            </w:r>
            <w:r w:rsidRPr="0086681D">
              <w:t>2025</w:t>
            </w:r>
          </w:p>
        </w:tc>
        <w:tc>
          <w:tcPr>
            <w:tcW w:w="2362" w:type="dxa"/>
            <w:shd w:val="pct20" w:color="auto" w:fill="auto"/>
          </w:tcPr>
          <w:p w14:paraId="7ED4246B" w14:textId="77777777" w:rsidR="003B77AF" w:rsidRPr="00C225B7" w:rsidRDefault="003B77AF" w:rsidP="006508FC">
            <w:pPr>
              <w:jc w:val="center"/>
            </w:pPr>
            <w:r w:rsidRPr="009D7DE3">
              <w:t xml:space="preserve"> 1.835 </w:t>
            </w:r>
          </w:p>
        </w:tc>
        <w:tc>
          <w:tcPr>
            <w:tcW w:w="2362" w:type="dxa"/>
            <w:shd w:val="pct20" w:color="auto" w:fill="auto"/>
          </w:tcPr>
          <w:p w14:paraId="2B861548" w14:textId="77777777" w:rsidR="003B77AF" w:rsidRDefault="003B77AF" w:rsidP="006508FC">
            <w:pPr>
              <w:jc w:val="center"/>
            </w:pPr>
            <w:r w:rsidRPr="009D7DE3">
              <w:t xml:space="preserve"> 1.894 </w:t>
            </w:r>
          </w:p>
        </w:tc>
        <w:tc>
          <w:tcPr>
            <w:tcW w:w="2363" w:type="dxa"/>
            <w:shd w:val="pct20" w:color="auto" w:fill="auto"/>
          </w:tcPr>
          <w:p w14:paraId="51EB4119" w14:textId="77777777" w:rsidR="003B77AF" w:rsidRPr="004C1B8C" w:rsidRDefault="003B77AF" w:rsidP="006508FC">
            <w:pPr>
              <w:jc w:val="center"/>
              <w:rPr>
                <w:rFonts w:cs="Calibri"/>
                <w:szCs w:val="22"/>
              </w:rPr>
            </w:pPr>
            <w:r w:rsidRPr="009D7DE3">
              <w:t xml:space="preserve"> 3.518 </w:t>
            </w:r>
          </w:p>
        </w:tc>
      </w:tr>
      <w:tr w:rsidR="003B77AF" w:rsidRPr="004C1B8C" w14:paraId="601FED1D" w14:textId="77777777" w:rsidTr="006508FC">
        <w:tc>
          <w:tcPr>
            <w:tcW w:w="3114" w:type="dxa"/>
            <w:shd w:val="pct20" w:color="auto" w:fill="auto"/>
          </w:tcPr>
          <w:p w14:paraId="687179C6" w14:textId="77777777" w:rsidR="003B77AF" w:rsidRDefault="003B77AF" w:rsidP="006508FC">
            <w:pPr>
              <w:jc w:val="center"/>
              <w:rPr>
                <w:rFonts w:cs="Calibri"/>
                <w:szCs w:val="22"/>
                <w:lang w:val="en-US"/>
              </w:rPr>
            </w:pPr>
            <w:r>
              <w:t xml:space="preserve">Febrero 14 al 28, </w:t>
            </w:r>
            <w:r w:rsidRPr="0086681D">
              <w:t>2025</w:t>
            </w:r>
          </w:p>
        </w:tc>
        <w:tc>
          <w:tcPr>
            <w:tcW w:w="2362" w:type="dxa"/>
            <w:shd w:val="pct20" w:color="auto" w:fill="auto"/>
          </w:tcPr>
          <w:p w14:paraId="64598209" w14:textId="77777777" w:rsidR="003B77AF" w:rsidRPr="00C225B7" w:rsidRDefault="003B77AF" w:rsidP="006508FC">
            <w:pPr>
              <w:jc w:val="center"/>
            </w:pPr>
            <w:r w:rsidRPr="009D7DE3">
              <w:t xml:space="preserve"> 1.701 </w:t>
            </w:r>
          </w:p>
        </w:tc>
        <w:tc>
          <w:tcPr>
            <w:tcW w:w="2362" w:type="dxa"/>
            <w:shd w:val="pct20" w:color="auto" w:fill="auto"/>
          </w:tcPr>
          <w:p w14:paraId="58DE7CB1" w14:textId="77777777" w:rsidR="003B77AF" w:rsidRDefault="003B77AF" w:rsidP="006508FC">
            <w:pPr>
              <w:jc w:val="center"/>
            </w:pPr>
            <w:r w:rsidRPr="009D7DE3">
              <w:t xml:space="preserve"> 1.805 </w:t>
            </w:r>
          </w:p>
        </w:tc>
        <w:tc>
          <w:tcPr>
            <w:tcW w:w="2363" w:type="dxa"/>
            <w:shd w:val="pct20" w:color="auto" w:fill="auto"/>
          </w:tcPr>
          <w:p w14:paraId="6A6281F1" w14:textId="77777777" w:rsidR="003B77AF" w:rsidRPr="004C1B8C" w:rsidRDefault="003B77AF" w:rsidP="006508FC">
            <w:pPr>
              <w:jc w:val="center"/>
              <w:rPr>
                <w:rFonts w:cs="Calibri"/>
                <w:szCs w:val="22"/>
              </w:rPr>
            </w:pPr>
            <w:r w:rsidRPr="009D7DE3">
              <w:t xml:space="preserve"> 3.251 </w:t>
            </w:r>
          </w:p>
        </w:tc>
      </w:tr>
    </w:tbl>
    <w:p w14:paraId="726146BE" w14:textId="18E3E7FA" w:rsidR="003B77AF" w:rsidRDefault="003B77AF" w:rsidP="00174A74">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3B77AF" w:rsidRPr="00013431" w14:paraId="7AF6221C" w14:textId="77777777" w:rsidTr="006508FC">
        <w:tc>
          <w:tcPr>
            <w:tcW w:w="10201" w:type="dxa"/>
            <w:gridSpan w:val="4"/>
            <w:tcBorders>
              <w:bottom w:val="single" w:sz="4" w:space="0" w:color="auto"/>
            </w:tcBorders>
            <w:shd w:val="clear" w:color="auto" w:fill="1F3864"/>
            <w:vAlign w:val="center"/>
          </w:tcPr>
          <w:p w14:paraId="1C22B7E9" w14:textId="77777777" w:rsidR="003B77AF" w:rsidRPr="001149F8" w:rsidRDefault="003B77AF" w:rsidP="006508FC">
            <w:pPr>
              <w:jc w:val="center"/>
              <w:rPr>
                <w:b/>
                <w:color w:val="FFFFFF" w:themeColor="background1"/>
                <w:sz w:val="28"/>
                <w:szCs w:val="28"/>
              </w:rPr>
            </w:pPr>
            <w:r>
              <w:rPr>
                <w:b/>
                <w:color w:val="FFFFFF" w:themeColor="background1"/>
                <w:sz w:val="28"/>
                <w:szCs w:val="28"/>
              </w:rPr>
              <w:t xml:space="preserve">Opción 3: </w:t>
            </w:r>
            <w:r w:rsidRPr="00763DC5">
              <w:rPr>
                <w:b/>
                <w:color w:val="FFFFFF" w:themeColor="background1"/>
                <w:sz w:val="28"/>
                <w:szCs w:val="28"/>
              </w:rPr>
              <w:t xml:space="preserve">NH Florida </w:t>
            </w:r>
            <w:r>
              <w:rPr>
                <w:b/>
                <w:color w:val="FFFFFF" w:themeColor="background1"/>
                <w:sz w:val="28"/>
                <w:szCs w:val="28"/>
              </w:rPr>
              <w:t xml:space="preserve">Buenos Aires // </w:t>
            </w:r>
            <w:r w:rsidRPr="00763DC5">
              <w:rPr>
                <w:b/>
                <w:color w:val="FFFFFF" w:themeColor="background1"/>
                <w:sz w:val="28"/>
                <w:szCs w:val="28"/>
              </w:rPr>
              <w:t xml:space="preserve">NH Cordillera </w:t>
            </w:r>
            <w:r>
              <w:rPr>
                <w:b/>
                <w:color w:val="FFFFFF" w:themeColor="background1"/>
                <w:sz w:val="28"/>
                <w:szCs w:val="28"/>
              </w:rPr>
              <w:t>Mendoza // Club</w:t>
            </w:r>
            <w:r w:rsidRPr="00763DC5">
              <w:rPr>
                <w:b/>
                <w:color w:val="FFFFFF" w:themeColor="background1"/>
                <w:sz w:val="28"/>
                <w:szCs w:val="28"/>
              </w:rPr>
              <w:t xml:space="preserve"> Tapiz</w:t>
            </w:r>
            <w:r>
              <w:rPr>
                <w:b/>
                <w:color w:val="FFFFFF" w:themeColor="background1"/>
                <w:sz w:val="28"/>
                <w:szCs w:val="28"/>
              </w:rPr>
              <w:t xml:space="preserve"> Cuyo</w:t>
            </w:r>
          </w:p>
        </w:tc>
      </w:tr>
      <w:tr w:rsidR="003B77AF" w:rsidRPr="00013431" w14:paraId="563DF7E2" w14:textId="77777777" w:rsidTr="006508FC">
        <w:tc>
          <w:tcPr>
            <w:tcW w:w="3114" w:type="dxa"/>
            <w:tcBorders>
              <w:bottom w:val="single" w:sz="4" w:space="0" w:color="auto"/>
            </w:tcBorders>
            <w:shd w:val="clear" w:color="auto" w:fill="1F3864"/>
            <w:vAlign w:val="center"/>
          </w:tcPr>
          <w:p w14:paraId="4F877C6A"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Fechas</w:t>
            </w:r>
          </w:p>
        </w:tc>
        <w:tc>
          <w:tcPr>
            <w:tcW w:w="2362" w:type="dxa"/>
            <w:tcBorders>
              <w:bottom w:val="single" w:sz="4" w:space="0" w:color="auto"/>
            </w:tcBorders>
            <w:shd w:val="clear" w:color="auto" w:fill="1F3864"/>
            <w:vAlign w:val="center"/>
          </w:tcPr>
          <w:p w14:paraId="1BBCCC3F"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Doble</w:t>
            </w:r>
          </w:p>
        </w:tc>
        <w:tc>
          <w:tcPr>
            <w:tcW w:w="2362" w:type="dxa"/>
            <w:tcBorders>
              <w:bottom w:val="single" w:sz="4" w:space="0" w:color="auto"/>
            </w:tcBorders>
            <w:shd w:val="clear" w:color="auto" w:fill="1F3864"/>
            <w:vAlign w:val="center"/>
          </w:tcPr>
          <w:p w14:paraId="34F44948"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Triple</w:t>
            </w:r>
          </w:p>
        </w:tc>
        <w:tc>
          <w:tcPr>
            <w:tcW w:w="2363" w:type="dxa"/>
            <w:tcBorders>
              <w:bottom w:val="single" w:sz="4" w:space="0" w:color="auto"/>
            </w:tcBorders>
            <w:shd w:val="clear" w:color="auto" w:fill="1F3864"/>
            <w:vAlign w:val="center"/>
          </w:tcPr>
          <w:p w14:paraId="1AAC1212" w14:textId="77777777" w:rsidR="003B77AF" w:rsidRPr="001149F8" w:rsidRDefault="003B77AF" w:rsidP="006508FC">
            <w:pPr>
              <w:jc w:val="center"/>
              <w:rPr>
                <w:b/>
                <w:color w:val="FFFFFF" w:themeColor="background1"/>
                <w:sz w:val="28"/>
                <w:szCs w:val="28"/>
              </w:rPr>
            </w:pPr>
            <w:r w:rsidRPr="001149F8">
              <w:rPr>
                <w:b/>
                <w:color w:val="FFFFFF" w:themeColor="background1"/>
                <w:sz w:val="28"/>
                <w:szCs w:val="28"/>
              </w:rPr>
              <w:t>Sencilla</w:t>
            </w:r>
          </w:p>
        </w:tc>
      </w:tr>
      <w:tr w:rsidR="003B77AF" w:rsidRPr="00031E1C" w14:paraId="099F89E3" w14:textId="77777777" w:rsidTr="006508FC">
        <w:tc>
          <w:tcPr>
            <w:tcW w:w="3114" w:type="dxa"/>
            <w:tcBorders>
              <w:bottom w:val="single" w:sz="4" w:space="0" w:color="auto"/>
            </w:tcBorders>
            <w:shd w:val="clear" w:color="auto" w:fill="auto"/>
            <w:vAlign w:val="center"/>
          </w:tcPr>
          <w:p w14:paraId="225B6D8C" w14:textId="77777777" w:rsidR="003B77AF" w:rsidRDefault="003B77AF" w:rsidP="006508FC">
            <w:pPr>
              <w:jc w:val="center"/>
              <w:rPr>
                <w:rFonts w:cs="Calibri"/>
                <w:szCs w:val="22"/>
                <w:lang w:val="en-US"/>
              </w:rPr>
            </w:pPr>
            <w:r>
              <w:rPr>
                <w:rFonts w:cs="Calibri"/>
                <w:color w:val="000000"/>
                <w:szCs w:val="22"/>
                <w:lang w:val="es-AR"/>
              </w:rPr>
              <w:t>Hasta julio 30</w:t>
            </w:r>
          </w:p>
        </w:tc>
        <w:tc>
          <w:tcPr>
            <w:tcW w:w="2362" w:type="dxa"/>
            <w:tcBorders>
              <w:bottom w:val="single" w:sz="4" w:space="0" w:color="auto"/>
            </w:tcBorders>
            <w:shd w:val="clear" w:color="auto" w:fill="auto"/>
          </w:tcPr>
          <w:p w14:paraId="28866289" w14:textId="77777777" w:rsidR="003B77AF" w:rsidRPr="00C225B7" w:rsidRDefault="003B77AF" w:rsidP="006508FC">
            <w:pPr>
              <w:jc w:val="center"/>
            </w:pPr>
            <w:r w:rsidRPr="0066435C">
              <w:t xml:space="preserve"> 1.448 </w:t>
            </w:r>
          </w:p>
        </w:tc>
        <w:tc>
          <w:tcPr>
            <w:tcW w:w="2362" w:type="dxa"/>
            <w:tcBorders>
              <w:bottom w:val="single" w:sz="4" w:space="0" w:color="auto"/>
            </w:tcBorders>
            <w:shd w:val="clear" w:color="auto" w:fill="auto"/>
          </w:tcPr>
          <w:p w14:paraId="467EF0F8" w14:textId="77777777" w:rsidR="003B77AF" w:rsidRDefault="003B77AF" w:rsidP="006508FC">
            <w:pPr>
              <w:jc w:val="center"/>
            </w:pPr>
            <w:r w:rsidRPr="0066435C">
              <w:t xml:space="preserve"> 1.605 </w:t>
            </w:r>
          </w:p>
        </w:tc>
        <w:tc>
          <w:tcPr>
            <w:tcW w:w="2363" w:type="dxa"/>
            <w:tcBorders>
              <w:bottom w:val="single" w:sz="4" w:space="0" w:color="auto"/>
            </w:tcBorders>
            <w:shd w:val="clear" w:color="auto" w:fill="auto"/>
          </w:tcPr>
          <w:p w14:paraId="0EEF33B6" w14:textId="77777777" w:rsidR="003B77AF" w:rsidRPr="004C1B8C" w:rsidRDefault="003B77AF" w:rsidP="006508FC">
            <w:pPr>
              <w:jc w:val="center"/>
              <w:rPr>
                <w:rFonts w:cs="Calibri"/>
                <w:szCs w:val="22"/>
              </w:rPr>
            </w:pPr>
            <w:r w:rsidRPr="0066435C">
              <w:t xml:space="preserve"> 2.762 </w:t>
            </w:r>
          </w:p>
        </w:tc>
      </w:tr>
      <w:tr w:rsidR="003B77AF" w:rsidRPr="00031E1C" w14:paraId="794E0A1E" w14:textId="77777777" w:rsidTr="006508FC">
        <w:tc>
          <w:tcPr>
            <w:tcW w:w="3114" w:type="dxa"/>
            <w:tcBorders>
              <w:bottom w:val="single" w:sz="4" w:space="0" w:color="auto"/>
            </w:tcBorders>
            <w:shd w:val="clear" w:color="auto" w:fill="auto"/>
            <w:vAlign w:val="center"/>
          </w:tcPr>
          <w:p w14:paraId="487988DB" w14:textId="77777777" w:rsidR="003B77AF" w:rsidRDefault="003B77AF" w:rsidP="006508FC">
            <w:pPr>
              <w:jc w:val="center"/>
              <w:rPr>
                <w:rFonts w:cs="Calibri"/>
                <w:szCs w:val="22"/>
                <w:lang w:val="en-US"/>
              </w:rPr>
            </w:pPr>
            <w:r>
              <w:rPr>
                <w:rFonts w:cs="Calibri"/>
                <w:color w:val="000000"/>
                <w:szCs w:val="22"/>
                <w:lang w:val="es-AR"/>
              </w:rPr>
              <w:t>Agosto 1 al 31</w:t>
            </w:r>
          </w:p>
        </w:tc>
        <w:tc>
          <w:tcPr>
            <w:tcW w:w="2362" w:type="dxa"/>
            <w:tcBorders>
              <w:bottom w:val="single" w:sz="4" w:space="0" w:color="auto"/>
            </w:tcBorders>
            <w:shd w:val="clear" w:color="auto" w:fill="auto"/>
          </w:tcPr>
          <w:p w14:paraId="798406A8" w14:textId="77777777" w:rsidR="003B77AF" w:rsidRPr="00C225B7" w:rsidRDefault="003B77AF" w:rsidP="006508FC">
            <w:pPr>
              <w:jc w:val="center"/>
            </w:pPr>
            <w:r w:rsidRPr="0066435C">
              <w:t xml:space="preserve"> 1.305 </w:t>
            </w:r>
          </w:p>
        </w:tc>
        <w:tc>
          <w:tcPr>
            <w:tcW w:w="2362" w:type="dxa"/>
            <w:tcBorders>
              <w:bottom w:val="single" w:sz="4" w:space="0" w:color="auto"/>
            </w:tcBorders>
            <w:shd w:val="clear" w:color="auto" w:fill="auto"/>
          </w:tcPr>
          <w:p w14:paraId="590057B6" w14:textId="77777777" w:rsidR="003B77AF" w:rsidRDefault="003B77AF" w:rsidP="006508FC">
            <w:pPr>
              <w:jc w:val="center"/>
            </w:pPr>
            <w:r w:rsidRPr="0066435C">
              <w:t xml:space="preserve"> 1.517 </w:t>
            </w:r>
          </w:p>
        </w:tc>
        <w:tc>
          <w:tcPr>
            <w:tcW w:w="2363" w:type="dxa"/>
            <w:tcBorders>
              <w:bottom w:val="single" w:sz="4" w:space="0" w:color="auto"/>
            </w:tcBorders>
            <w:shd w:val="clear" w:color="auto" w:fill="auto"/>
          </w:tcPr>
          <w:p w14:paraId="7D31C48B" w14:textId="77777777" w:rsidR="003B77AF" w:rsidRPr="004C1B8C" w:rsidRDefault="003B77AF" w:rsidP="006508FC">
            <w:pPr>
              <w:jc w:val="center"/>
              <w:rPr>
                <w:rFonts w:cs="Calibri"/>
                <w:szCs w:val="22"/>
              </w:rPr>
            </w:pPr>
            <w:r w:rsidRPr="0066435C">
              <w:t xml:space="preserve"> 2.477 </w:t>
            </w:r>
          </w:p>
        </w:tc>
      </w:tr>
      <w:tr w:rsidR="003B77AF" w:rsidRPr="00031E1C" w14:paraId="45CC6CE2" w14:textId="77777777" w:rsidTr="006508FC">
        <w:tc>
          <w:tcPr>
            <w:tcW w:w="3114" w:type="dxa"/>
            <w:tcBorders>
              <w:bottom w:val="single" w:sz="4" w:space="0" w:color="auto"/>
            </w:tcBorders>
            <w:shd w:val="clear" w:color="auto" w:fill="auto"/>
            <w:vAlign w:val="center"/>
          </w:tcPr>
          <w:p w14:paraId="41E72A64" w14:textId="77777777" w:rsidR="003B77AF" w:rsidRDefault="003B77AF" w:rsidP="006508FC">
            <w:pPr>
              <w:jc w:val="center"/>
              <w:rPr>
                <w:rFonts w:cs="Calibri"/>
                <w:szCs w:val="22"/>
                <w:lang w:val="en-US"/>
              </w:rPr>
            </w:pPr>
            <w:r>
              <w:rPr>
                <w:rFonts w:cs="Calibri"/>
                <w:color w:val="000000"/>
                <w:szCs w:val="22"/>
                <w:lang w:val="es-AR"/>
              </w:rPr>
              <w:t>Septiembre 1 al 30</w:t>
            </w:r>
          </w:p>
        </w:tc>
        <w:tc>
          <w:tcPr>
            <w:tcW w:w="2362" w:type="dxa"/>
            <w:tcBorders>
              <w:bottom w:val="single" w:sz="4" w:space="0" w:color="auto"/>
            </w:tcBorders>
            <w:shd w:val="clear" w:color="auto" w:fill="auto"/>
          </w:tcPr>
          <w:p w14:paraId="5C522427" w14:textId="77777777" w:rsidR="003B77AF" w:rsidRPr="00C225B7" w:rsidRDefault="003B77AF" w:rsidP="006508FC">
            <w:pPr>
              <w:jc w:val="center"/>
            </w:pPr>
            <w:r w:rsidRPr="0066435C">
              <w:t xml:space="preserve"> 1.448 </w:t>
            </w:r>
          </w:p>
        </w:tc>
        <w:tc>
          <w:tcPr>
            <w:tcW w:w="2362" w:type="dxa"/>
            <w:tcBorders>
              <w:bottom w:val="single" w:sz="4" w:space="0" w:color="auto"/>
            </w:tcBorders>
            <w:shd w:val="clear" w:color="auto" w:fill="auto"/>
          </w:tcPr>
          <w:p w14:paraId="5641E69A" w14:textId="77777777" w:rsidR="003B77AF" w:rsidRDefault="003B77AF" w:rsidP="006508FC">
            <w:pPr>
              <w:jc w:val="center"/>
            </w:pPr>
            <w:r w:rsidRPr="0066435C">
              <w:t xml:space="preserve"> 1.605 </w:t>
            </w:r>
          </w:p>
        </w:tc>
        <w:tc>
          <w:tcPr>
            <w:tcW w:w="2363" w:type="dxa"/>
            <w:tcBorders>
              <w:bottom w:val="single" w:sz="4" w:space="0" w:color="auto"/>
            </w:tcBorders>
            <w:shd w:val="clear" w:color="auto" w:fill="auto"/>
          </w:tcPr>
          <w:p w14:paraId="39387424" w14:textId="77777777" w:rsidR="003B77AF" w:rsidRPr="004C1B8C" w:rsidRDefault="003B77AF" w:rsidP="006508FC">
            <w:pPr>
              <w:jc w:val="center"/>
              <w:rPr>
                <w:rFonts w:cs="Calibri"/>
                <w:szCs w:val="22"/>
              </w:rPr>
            </w:pPr>
            <w:r w:rsidRPr="0066435C">
              <w:t xml:space="preserve"> 2.762 </w:t>
            </w:r>
          </w:p>
        </w:tc>
      </w:tr>
      <w:tr w:rsidR="003B77AF" w:rsidRPr="00031E1C" w14:paraId="1812DF1F" w14:textId="77777777" w:rsidTr="006508FC">
        <w:tc>
          <w:tcPr>
            <w:tcW w:w="3114" w:type="dxa"/>
            <w:tcBorders>
              <w:bottom w:val="single" w:sz="4" w:space="0" w:color="auto"/>
            </w:tcBorders>
            <w:shd w:val="clear" w:color="auto" w:fill="auto"/>
            <w:vAlign w:val="center"/>
          </w:tcPr>
          <w:p w14:paraId="4E79F1D8" w14:textId="77777777" w:rsidR="003B77AF" w:rsidRDefault="003B77AF" w:rsidP="006508FC">
            <w:pPr>
              <w:jc w:val="center"/>
              <w:rPr>
                <w:rFonts w:cs="Calibri"/>
                <w:szCs w:val="22"/>
                <w:lang w:val="en-US"/>
              </w:rPr>
            </w:pPr>
            <w:r>
              <w:rPr>
                <w:rFonts w:cs="Calibri"/>
                <w:color w:val="000000"/>
                <w:szCs w:val="22"/>
                <w:lang w:val="es-AR"/>
              </w:rPr>
              <w:t>Octubre 1 a diciembre 9</w:t>
            </w:r>
          </w:p>
        </w:tc>
        <w:tc>
          <w:tcPr>
            <w:tcW w:w="2362" w:type="dxa"/>
            <w:tcBorders>
              <w:bottom w:val="single" w:sz="4" w:space="0" w:color="auto"/>
            </w:tcBorders>
            <w:shd w:val="clear" w:color="auto" w:fill="auto"/>
          </w:tcPr>
          <w:p w14:paraId="373FB9D8" w14:textId="77777777" w:rsidR="003B77AF" w:rsidRPr="00C225B7" w:rsidRDefault="003B77AF" w:rsidP="006508FC">
            <w:pPr>
              <w:jc w:val="center"/>
            </w:pPr>
            <w:r w:rsidRPr="0066435C">
              <w:t xml:space="preserve"> 1.551 </w:t>
            </w:r>
          </w:p>
        </w:tc>
        <w:tc>
          <w:tcPr>
            <w:tcW w:w="2362" w:type="dxa"/>
            <w:tcBorders>
              <w:bottom w:val="single" w:sz="4" w:space="0" w:color="auto"/>
            </w:tcBorders>
            <w:shd w:val="clear" w:color="auto" w:fill="auto"/>
          </w:tcPr>
          <w:p w14:paraId="22C96D29" w14:textId="77777777" w:rsidR="003B77AF" w:rsidRDefault="003B77AF" w:rsidP="006508FC">
            <w:pPr>
              <w:jc w:val="center"/>
            </w:pPr>
            <w:r w:rsidRPr="0066435C">
              <w:t xml:space="preserve"> 1.699 </w:t>
            </w:r>
          </w:p>
        </w:tc>
        <w:tc>
          <w:tcPr>
            <w:tcW w:w="2363" w:type="dxa"/>
            <w:tcBorders>
              <w:bottom w:val="single" w:sz="4" w:space="0" w:color="auto"/>
            </w:tcBorders>
            <w:shd w:val="clear" w:color="auto" w:fill="auto"/>
          </w:tcPr>
          <w:p w14:paraId="246D81A2" w14:textId="77777777" w:rsidR="003B77AF" w:rsidRPr="004C1B8C" w:rsidRDefault="003B77AF" w:rsidP="006508FC">
            <w:pPr>
              <w:jc w:val="center"/>
              <w:rPr>
                <w:rFonts w:cs="Calibri"/>
                <w:szCs w:val="22"/>
              </w:rPr>
            </w:pPr>
            <w:r w:rsidRPr="0066435C">
              <w:t xml:space="preserve"> 2.953 </w:t>
            </w:r>
          </w:p>
        </w:tc>
      </w:tr>
      <w:tr w:rsidR="003B77AF" w:rsidRPr="00031E1C" w14:paraId="15922C0B" w14:textId="77777777" w:rsidTr="006508FC">
        <w:tc>
          <w:tcPr>
            <w:tcW w:w="3114" w:type="dxa"/>
            <w:tcBorders>
              <w:bottom w:val="single" w:sz="4" w:space="0" w:color="auto"/>
            </w:tcBorders>
            <w:shd w:val="clear" w:color="auto" w:fill="auto"/>
            <w:vAlign w:val="center"/>
          </w:tcPr>
          <w:p w14:paraId="270675BD" w14:textId="77777777" w:rsidR="003B77AF" w:rsidRDefault="003B77AF" w:rsidP="006508FC">
            <w:pPr>
              <w:jc w:val="center"/>
              <w:rPr>
                <w:rFonts w:cs="Calibri"/>
                <w:szCs w:val="22"/>
                <w:lang w:val="en-US"/>
              </w:rPr>
            </w:pPr>
            <w:r>
              <w:rPr>
                <w:rFonts w:cs="Calibri"/>
                <w:color w:val="000000"/>
                <w:szCs w:val="22"/>
                <w:lang w:val="es-AR"/>
              </w:rPr>
              <w:t>Diciembre 10 al 31</w:t>
            </w:r>
          </w:p>
        </w:tc>
        <w:tc>
          <w:tcPr>
            <w:tcW w:w="2362" w:type="dxa"/>
            <w:tcBorders>
              <w:bottom w:val="single" w:sz="4" w:space="0" w:color="auto"/>
            </w:tcBorders>
            <w:shd w:val="clear" w:color="auto" w:fill="auto"/>
          </w:tcPr>
          <w:p w14:paraId="3DDFA675" w14:textId="77777777" w:rsidR="003B77AF" w:rsidRPr="00C225B7" w:rsidRDefault="003B77AF" w:rsidP="006508FC">
            <w:pPr>
              <w:jc w:val="center"/>
            </w:pPr>
            <w:r w:rsidRPr="0066435C">
              <w:t xml:space="preserve"> 1.491 </w:t>
            </w:r>
          </w:p>
        </w:tc>
        <w:tc>
          <w:tcPr>
            <w:tcW w:w="2362" w:type="dxa"/>
            <w:tcBorders>
              <w:bottom w:val="single" w:sz="4" w:space="0" w:color="auto"/>
            </w:tcBorders>
            <w:shd w:val="clear" w:color="auto" w:fill="auto"/>
          </w:tcPr>
          <w:p w14:paraId="4801A554" w14:textId="77777777" w:rsidR="003B77AF" w:rsidRDefault="003B77AF" w:rsidP="006508FC">
            <w:pPr>
              <w:jc w:val="center"/>
            </w:pPr>
            <w:r w:rsidRPr="0066435C">
              <w:t xml:space="preserve"> 1.660 </w:t>
            </w:r>
          </w:p>
        </w:tc>
        <w:tc>
          <w:tcPr>
            <w:tcW w:w="2363" w:type="dxa"/>
            <w:tcBorders>
              <w:bottom w:val="single" w:sz="4" w:space="0" w:color="auto"/>
            </w:tcBorders>
            <w:shd w:val="clear" w:color="auto" w:fill="auto"/>
          </w:tcPr>
          <w:p w14:paraId="023064A8" w14:textId="77777777" w:rsidR="003B77AF" w:rsidRPr="004C1B8C" w:rsidRDefault="003B77AF" w:rsidP="006508FC">
            <w:pPr>
              <w:jc w:val="center"/>
              <w:rPr>
                <w:rFonts w:cs="Calibri"/>
                <w:szCs w:val="22"/>
              </w:rPr>
            </w:pPr>
            <w:r w:rsidRPr="0066435C">
              <w:t xml:space="preserve"> 2.836 </w:t>
            </w:r>
          </w:p>
        </w:tc>
      </w:tr>
    </w:tbl>
    <w:p w14:paraId="7A472C85" w14:textId="77777777" w:rsidR="003B77AF" w:rsidRPr="003B77AF" w:rsidRDefault="003B77AF" w:rsidP="003B77AF">
      <w:pPr>
        <w:pStyle w:val="itinerario"/>
      </w:pPr>
    </w:p>
    <w:p w14:paraId="723F606C" w14:textId="77777777" w:rsidR="00840B33" w:rsidRDefault="00840B33" w:rsidP="00840B33">
      <w:pPr>
        <w:pStyle w:val="vinetas"/>
        <w:jc w:val="both"/>
      </w:pPr>
      <w:r>
        <w:t xml:space="preserve">Hoteles previstos o de categoría similar. </w:t>
      </w:r>
    </w:p>
    <w:p w14:paraId="04631463" w14:textId="77777777" w:rsidR="00840B33" w:rsidRDefault="00840B33" w:rsidP="00840B33">
      <w:pPr>
        <w:pStyle w:val="vinetas"/>
        <w:jc w:val="both"/>
      </w:pPr>
      <w:r>
        <w:t>Precios sujetos a cambio sin previo aviso.</w:t>
      </w:r>
    </w:p>
    <w:p w14:paraId="6811C4E6" w14:textId="77777777" w:rsidR="00840B33" w:rsidRDefault="00840B33" w:rsidP="00840B33">
      <w:pPr>
        <w:pStyle w:val="vinetas"/>
        <w:jc w:val="both"/>
      </w:pPr>
      <w:r>
        <w:t>Aplican gastos de cancelación según condiciones generales sin excepción.</w:t>
      </w:r>
    </w:p>
    <w:p w14:paraId="0CBB8878" w14:textId="77777777" w:rsidR="00840B33" w:rsidRDefault="00840B33" w:rsidP="00840B33">
      <w:pPr>
        <w:pStyle w:val="vinetas"/>
        <w:rPr>
          <w:b/>
          <w:bCs/>
        </w:rPr>
      </w:pPr>
      <w:r>
        <w:rPr>
          <w:b/>
          <w:bCs/>
        </w:rPr>
        <w:t>En caso de una devaluación fuerte en Argentina, los precios estarán sujetos a cambio.</w:t>
      </w:r>
    </w:p>
    <w:p w14:paraId="2F9A48EE" w14:textId="77777777" w:rsidR="0009690F" w:rsidRDefault="0009690F" w:rsidP="0009690F">
      <w:pPr>
        <w:pStyle w:val="itinerario"/>
      </w:pPr>
    </w:p>
    <w:p w14:paraId="4CECA2EF" w14:textId="77777777" w:rsidR="0009690F" w:rsidRPr="004A73C4" w:rsidRDefault="0009690F" w:rsidP="0009690F">
      <w:pPr>
        <w:pStyle w:val="dias"/>
        <w:rPr>
          <w:color w:val="1F3864"/>
          <w:sz w:val="28"/>
          <w:szCs w:val="28"/>
        </w:rPr>
      </w:pPr>
      <w:r w:rsidRPr="004A73C4">
        <w:rPr>
          <w:caps w:val="0"/>
          <w:color w:val="1F3864"/>
          <w:sz w:val="28"/>
          <w:szCs w:val="28"/>
        </w:rPr>
        <w:t>POLÍTICA DE NIÑOS</w:t>
      </w:r>
    </w:p>
    <w:p w14:paraId="2D3387D0" w14:textId="77777777" w:rsidR="0009690F" w:rsidRPr="00A52F2D" w:rsidRDefault="0009690F" w:rsidP="0009690F">
      <w:pPr>
        <w:pStyle w:val="vinetas"/>
        <w:spacing w:line="240" w:lineRule="auto"/>
        <w:jc w:val="both"/>
      </w:pPr>
      <w:r w:rsidRPr="00A52F2D">
        <w:t xml:space="preserve">Menores de 2 años, gratis en alojamiento (sin derecho a cuna) y en servicios (sin derecho a asiento). </w:t>
      </w:r>
    </w:p>
    <w:p w14:paraId="2CEDFA00" w14:textId="77777777" w:rsidR="0009690F" w:rsidRPr="00A52F2D" w:rsidRDefault="0009690F" w:rsidP="0009690F">
      <w:pPr>
        <w:pStyle w:val="vinetas"/>
        <w:spacing w:line="240" w:lineRule="auto"/>
        <w:jc w:val="both"/>
      </w:pPr>
      <w:r w:rsidRPr="00A52F2D">
        <w:t xml:space="preserve">Niños mayores de 3 años pagan servicios como adultos (con derecho a asiento en servicios). </w:t>
      </w:r>
    </w:p>
    <w:p w14:paraId="409C97C2" w14:textId="77777777" w:rsidR="0009690F" w:rsidRPr="00A52F2D" w:rsidRDefault="0009690F" w:rsidP="0009690F">
      <w:pPr>
        <w:pStyle w:val="vinetas"/>
        <w:spacing w:line="240" w:lineRule="auto"/>
        <w:jc w:val="both"/>
      </w:pPr>
      <w:r w:rsidRPr="00A52F2D">
        <w:t xml:space="preserve">Tarifas de alojamiento para niños entre 2 años y 10 años sin cumplir, se debe consultar puntualmente con cada hotel. </w:t>
      </w:r>
    </w:p>
    <w:p w14:paraId="3EE8E24C" w14:textId="77777777" w:rsidR="00763DC5" w:rsidRDefault="0009690F" w:rsidP="0009690F">
      <w:pPr>
        <w:pStyle w:val="vinetas"/>
        <w:spacing w:line="240" w:lineRule="auto"/>
        <w:jc w:val="both"/>
      </w:pPr>
      <w:r w:rsidRPr="00A52F2D">
        <w:t>Máximo un niño por habitación. Otras acomodaciones deberán ser consultadas.</w:t>
      </w:r>
    </w:p>
    <w:p w14:paraId="5276CB70" w14:textId="59C392F0" w:rsidR="0009690F" w:rsidRDefault="0009690F" w:rsidP="00763DC5">
      <w:pPr>
        <w:pStyle w:val="itinerario"/>
      </w:pPr>
      <w:r w:rsidRPr="00A52F2D">
        <w:t xml:space="preserve"> </w:t>
      </w:r>
    </w:p>
    <w:p w14:paraId="121A1950" w14:textId="77777777" w:rsidR="00E45E94" w:rsidRDefault="00E45E94" w:rsidP="0009690F">
      <w:pPr>
        <w:pStyle w:val="dias"/>
        <w:rPr>
          <w:caps w:val="0"/>
          <w:color w:val="1F3864"/>
          <w:sz w:val="28"/>
          <w:szCs w:val="28"/>
        </w:rPr>
      </w:pPr>
    </w:p>
    <w:p w14:paraId="416DD6CF" w14:textId="77777777" w:rsidR="00E45E94" w:rsidRDefault="00E45E94" w:rsidP="0009690F">
      <w:pPr>
        <w:pStyle w:val="dias"/>
        <w:rPr>
          <w:caps w:val="0"/>
          <w:color w:val="1F3864"/>
          <w:sz w:val="28"/>
          <w:szCs w:val="28"/>
        </w:rPr>
      </w:pPr>
    </w:p>
    <w:p w14:paraId="326758FC" w14:textId="2DD6AC40" w:rsidR="0009690F" w:rsidRDefault="0009690F" w:rsidP="0009690F">
      <w:pPr>
        <w:pStyle w:val="dias"/>
        <w:rPr>
          <w:caps w:val="0"/>
          <w:color w:val="1F3864"/>
          <w:sz w:val="28"/>
          <w:szCs w:val="28"/>
        </w:rPr>
      </w:pPr>
      <w:r>
        <w:rPr>
          <w:caps w:val="0"/>
          <w:color w:val="1F3864"/>
          <w:sz w:val="28"/>
          <w:szCs w:val="28"/>
        </w:rPr>
        <w:t>HOTELES PREVISTOS O SIMILARES</w:t>
      </w:r>
    </w:p>
    <w:p w14:paraId="41CD9875" w14:textId="77777777" w:rsidR="0009690F" w:rsidRDefault="0009690F" w:rsidP="0009690F">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09690F" w14:paraId="54ACE41F" w14:textId="77777777" w:rsidTr="00875062">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tcPr>
          <w:p w14:paraId="075EA357" w14:textId="77777777" w:rsidR="0009690F" w:rsidRDefault="0009690F" w:rsidP="00875062">
            <w:pPr>
              <w:jc w:val="center"/>
              <w:rPr>
                <w:b/>
                <w:color w:val="FFFFFF" w:themeColor="background1"/>
                <w:sz w:val="28"/>
                <w:szCs w:val="28"/>
                <w:lang w:val="en-US"/>
              </w:rPr>
            </w:pPr>
            <w:r>
              <w:rPr>
                <w:b/>
                <w:color w:val="FFFFFF" w:themeColor="background1"/>
                <w:sz w:val="28"/>
                <w:szCs w:val="28"/>
                <w:lang w:val="en-US"/>
              </w:rPr>
              <w:t>Opción 1</w:t>
            </w:r>
          </w:p>
        </w:tc>
      </w:tr>
      <w:tr w:rsidR="0009690F" w14:paraId="070EACD3" w14:textId="77777777" w:rsidTr="00875062">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7B856DA" w14:textId="77777777" w:rsidR="0009690F" w:rsidRDefault="0009690F" w:rsidP="00875062">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5E897A7" w14:textId="77777777" w:rsidR="0009690F" w:rsidRDefault="0009690F" w:rsidP="00875062">
            <w:pPr>
              <w:jc w:val="center"/>
              <w:rPr>
                <w:b/>
                <w:color w:val="FFFFFF" w:themeColor="background1"/>
                <w:sz w:val="28"/>
                <w:szCs w:val="28"/>
                <w:lang w:val="en-US"/>
              </w:rPr>
            </w:pPr>
            <w:r>
              <w:rPr>
                <w:b/>
                <w:color w:val="FFFFFF" w:themeColor="background1"/>
                <w:sz w:val="28"/>
                <w:szCs w:val="28"/>
                <w:lang w:val="en-US"/>
              </w:rPr>
              <w:t>Categoría</w:t>
            </w:r>
          </w:p>
        </w:tc>
      </w:tr>
      <w:tr w:rsidR="0009690F" w14:paraId="19AD0D66" w14:textId="77777777" w:rsidTr="00875062">
        <w:tc>
          <w:tcPr>
            <w:tcW w:w="5030" w:type="dxa"/>
            <w:tcBorders>
              <w:top w:val="single" w:sz="4" w:space="0" w:color="auto"/>
              <w:left w:val="single" w:sz="4" w:space="0" w:color="auto"/>
              <w:bottom w:val="single" w:sz="4" w:space="0" w:color="auto"/>
              <w:right w:val="single" w:sz="4" w:space="0" w:color="auto"/>
            </w:tcBorders>
          </w:tcPr>
          <w:p w14:paraId="5908D53F" w14:textId="77777777" w:rsidR="0009690F" w:rsidRPr="00455471" w:rsidRDefault="0009690F" w:rsidP="00875062">
            <w:pPr>
              <w:jc w:val="center"/>
            </w:pPr>
            <w:r w:rsidRPr="00455471">
              <w:t>Sofitel Buenos Aires Recoleta</w:t>
            </w:r>
          </w:p>
        </w:tc>
        <w:tc>
          <w:tcPr>
            <w:tcW w:w="5030" w:type="dxa"/>
            <w:tcBorders>
              <w:top w:val="single" w:sz="4" w:space="0" w:color="auto"/>
              <w:left w:val="single" w:sz="4" w:space="0" w:color="auto"/>
              <w:bottom w:val="single" w:sz="4" w:space="0" w:color="auto"/>
              <w:right w:val="single" w:sz="4" w:space="0" w:color="auto"/>
            </w:tcBorders>
          </w:tcPr>
          <w:p w14:paraId="42E9AD60" w14:textId="77777777" w:rsidR="0009690F" w:rsidRDefault="0009690F" w:rsidP="00875062">
            <w:pPr>
              <w:jc w:val="center"/>
            </w:pPr>
            <w:r w:rsidRPr="00C96B15">
              <w:t>Primera Superior</w:t>
            </w:r>
          </w:p>
        </w:tc>
      </w:tr>
      <w:tr w:rsidR="00763DC5" w:rsidRPr="0009690F" w14:paraId="1B43D9AB" w14:textId="77777777" w:rsidTr="006C5B88">
        <w:tc>
          <w:tcPr>
            <w:tcW w:w="5030" w:type="dxa"/>
            <w:tcBorders>
              <w:top w:val="single" w:sz="4" w:space="0" w:color="auto"/>
              <w:left w:val="single" w:sz="4" w:space="0" w:color="auto"/>
              <w:bottom w:val="single" w:sz="4" w:space="0" w:color="auto"/>
              <w:right w:val="single" w:sz="4" w:space="0" w:color="auto"/>
            </w:tcBorders>
            <w:vAlign w:val="center"/>
          </w:tcPr>
          <w:p w14:paraId="1EE7CD83" w14:textId="0FD3CF29" w:rsidR="00763DC5" w:rsidRPr="0009690F" w:rsidRDefault="00763DC5" w:rsidP="00763DC5">
            <w:pPr>
              <w:jc w:val="center"/>
              <w:rPr>
                <w:lang w:val="en-US"/>
              </w:rPr>
            </w:pPr>
            <w:r w:rsidRPr="0009690F">
              <w:rPr>
                <w:lang w:val="en-US"/>
              </w:rPr>
              <w:t xml:space="preserve">Park Hyatt Mendoza </w:t>
            </w:r>
          </w:p>
        </w:tc>
        <w:tc>
          <w:tcPr>
            <w:tcW w:w="5030" w:type="dxa"/>
            <w:tcBorders>
              <w:top w:val="single" w:sz="4" w:space="0" w:color="auto"/>
              <w:left w:val="single" w:sz="4" w:space="0" w:color="auto"/>
              <w:bottom w:val="single" w:sz="4" w:space="0" w:color="auto"/>
              <w:right w:val="single" w:sz="4" w:space="0" w:color="auto"/>
            </w:tcBorders>
          </w:tcPr>
          <w:p w14:paraId="3DC3CAB2" w14:textId="2EAACFFC" w:rsidR="00763DC5" w:rsidRPr="0009690F" w:rsidRDefault="00763DC5" w:rsidP="00763DC5">
            <w:pPr>
              <w:jc w:val="center"/>
              <w:rPr>
                <w:lang w:val="en-US"/>
              </w:rPr>
            </w:pPr>
            <w:r w:rsidRPr="00DF491B">
              <w:t>Primera Superior</w:t>
            </w:r>
          </w:p>
        </w:tc>
      </w:tr>
      <w:tr w:rsidR="00763DC5" w:rsidRPr="0090380E" w14:paraId="346BDA78" w14:textId="77777777" w:rsidTr="006C5B88">
        <w:tc>
          <w:tcPr>
            <w:tcW w:w="5030" w:type="dxa"/>
            <w:tcBorders>
              <w:top w:val="single" w:sz="4" w:space="0" w:color="auto"/>
              <w:left w:val="single" w:sz="4" w:space="0" w:color="auto"/>
              <w:bottom w:val="single" w:sz="4" w:space="0" w:color="auto"/>
              <w:right w:val="single" w:sz="4" w:space="0" w:color="auto"/>
            </w:tcBorders>
            <w:vAlign w:val="center"/>
          </w:tcPr>
          <w:p w14:paraId="2FB4290E" w14:textId="433CADFE" w:rsidR="00763DC5" w:rsidRPr="00455471" w:rsidRDefault="00763DC5" w:rsidP="00763DC5">
            <w:pPr>
              <w:jc w:val="center"/>
            </w:pPr>
            <w:r w:rsidRPr="0009690F">
              <w:t>Club Tapiz</w:t>
            </w:r>
            <w:r>
              <w:t xml:space="preserve"> Cuyo</w:t>
            </w:r>
          </w:p>
        </w:tc>
        <w:tc>
          <w:tcPr>
            <w:tcW w:w="5030" w:type="dxa"/>
            <w:tcBorders>
              <w:top w:val="single" w:sz="4" w:space="0" w:color="auto"/>
              <w:left w:val="single" w:sz="4" w:space="0" w:color="auto"/>
              <w:bottom w:val="single" w:sz="4" w:space="0" w:color="auto"/>
              <w:right w:val="single" w:sz="4" w:space="0" w:color="auto"/>
            </w:tcBorders>
          </w:tcPr>
          <w:p w14:paraId="2D97D24F" w14:textId="69F9D09C" w:rsidR="00763DC5" w:rsidRPr="0009690F" w:rsidRDefault="00763DC5" w:rsidP="00763DC5">
            <w:pPr>
              <w:jc w:val="center"/>
            </w:pPr>
            <w:r w:rsidRPr="00DF491B">
              <w:t>Primera Superior</w:t>
            </w:r>
          </w:p>
        </w:tc>
      </w:tr>
    </w:tbl>
    <w:p w14:paraId="15024825" w14:textId="77777777" w:rsidR="0009690F" w:rsidRPr="0009690F" w:rsidRDefault="0009690F" w:rsidP="0009690F">
      <w:pPr>
        <w:pStyle w:val="itinerario"/>
      </w:pPr>
    </w:p>
    <w:tbl>
      <w:tblPr>
        <w:tblStyle w:val="Tablaconcuadrcula"/>
        <w:tblW w:w="0" w:type="auto"/>
        <w:tblLook w:val="04A0" w:firstRow="1" w:lastRow="0" w:firstColumn="1" w:lastColumn="0" w:noHBand="0" w:noVBand="1"/>
      </w:tblPr>
      <w:tblGrid>
        <w:gridCol w:w="5030"/>
        <w:gridCol w:w="5030"/>
      </w:tblGrid>
      <w:tr w:rsidR="0009690F" w14:paraId="0D7285FA" w14:textId="77777777" w:rsidTr="00875062">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tcPr>
          <w:p w14:paraId="139670D0" w14:textId="77777777" w:rsidR="0009690F" w:rsidRDefault="0009690F" w:rsidP="00875062">
            <w:pPr>
              <w:jc w:val="center"/>
              <w:rPr>
                <w:b/>
                <w:color w:val="FFFFFF" w:themeColor="background1"/>
                <w:sz w:val="28"/>
                <w:szCs w:val="28"/>
                <w:lang w:val="en-US"/>
              </w:rPr>
            </w:pPr>
            <w:r>
              <w:rPr>
                <w:b/>
                <w:color w:val="FFFFFF" w:themeColor="background1"/>
                <w:sz w:val="28"/>
                <w:szCs w:val="28"/>
                <w:lang w:val="en-US"/>
              </w:rPr>
              <w:t>Opción 2</w:t>
            </w:r>
          </w:p>
        </w:tc>
      </w:tr>
      <w:tr w:rsidR="0009690F" w14:paraId="6755EE42" w14:textId="77777777" w:rsidTr="00875062">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D8A73F3" w14:textId="77777777" w:rsidR="0009690F" w:rsidRDefault="0009690F" w:rsidP="00875062">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38F30F5" w14:textId="77777777" w:rsidR="0009690F" w:rsidRDefault="0009690F" w:rsidP="00875062">
            <w:pPr>
              <w:jc w:val="center"/>
              <w:rPr>
                <w:b/>
                <w:color w:val="FFFFFF" w:themeColor="background1"/>
                <w:sz w:val="28"/>
                <w:szCs w:val="28"/>
                <w:lang w:val="en-US"/>
              </w:rPr>
            </w:pPr>
            <w:r>
              <w:rPr>
                <w:b/>
                <w:color w:val="FFFFFF" w:themeColor="background1"/>
                <w:sz w:val="28"/>
                <w:szCs w:val="28"/>
                <w:lang w:val="en-US"/>
              </w:rPr>
              <w:t>Categoría</w:t>
            </w:r>
          </w:p>
        </w:tc>
      </w:tr>
      <w:tr w:rsidR="0009690F" w14:paraId="2B9E4D89" w14:textId="77777777" w:rsidTr="00875062">
        <w:tc>
          <w:tcPr>
            <w:tcW w:w="5030" w:type="dxa"/>
            <w:tcBorders>
              <w:top w:val="single" w:sz="4" w:space="0" w:color="auto"/>
              <w:left w:val="single" w:sz="4" w:space="0" w:color="auto"/>
              <w:bottom w:val="single" w:sz="4" w:space="0" w:color="auto"/>
              <w:right w:val="single" w:sz="4" w:space="0" w:color="auto"/>
            </w:tcBorders>
            <w:vAlign w:val="center"/>
          </w:tcPr>
          <w:p w14:paraId="66A25036" w14:textId="77777777" w:rsidR="0009690F" w:rsidRDefault="0009690F" w:rsidP="00875062">
            <w:pPr>
              <w:jc w:val="center"/>
            </w:pPr>
            <w:r w:rsidRPr="004C1B8C">
              <w:rPr>
                <w:rFonts w:cs="Calibri"/>
                <w:bCs/>
                <w:szCs w:val="22"/>
                <w:lang w:val="en-US"/>
              </w:rPr>
              <w:t>Libertador</w:t>
            </w:r>
            <w:r>
              <w:rPr>
                <w:rFonts w:cs="Calibri"/>
                <w:bCs/>
                <w:szCs w:val="22"/>
                <w:lang w:val="en-US"/>
              </w:rPr>
              <w:t xml:space="preserve"> Buenos Aires</w:t>
            </w:r>
          </w:p>
        </w:tc>
        <w:tc>
          <w:tcPr>
            <w:tcW w:w="5030" w:type="dxa"/>
            <w:tcBorders>
              <w:top w:val="single" w:sz="4" w:space="0" w:color="auto"/>
              <w:left w:val="single" w:sz="4" w:space="0" w:color="auto"/>
              <w:bottom w:val="single" w:sz="4" w:space="0" w:color="auto"/>
              <w:right w:val="single" w:sz="4" w:space="0" w:color="auto"/>
            </w:tcBorders>
            <w:vAlign w:val="center"/>
          </w:tcPr>
          <w:p w14:paraId="7BEC1994" w14:textId="77777777" w:rsidR="0009690F" w:rsidRDefault="0009690F" w:rsidP="00875062">
            <w:pPr>
              <w:jc w:val="center"/>
            </w:pPr>
            <w:r w:rsidRPr="004C1B8C">
              <w:rPr>
                <w:rFonts w:cs="Calibri"/>
                <w:szCs w:val="22"/>
              </w:rPr>
              <w:t>Primera Superior</w:t>
            </w:r>
          </w:p>
        </w:tc>
      </w:tr>
      <w:tr w:rsidR="00763DC5" w14:paraId="7806772E" w14:textId="77777777" w:rsidTr="00164779">
        <w:tc>
          <w:tcPr>
            <w:tcW w:w="5030" w:type="dxa"/>
            <w:tcBorders>
              <w:top w:val="single" w:sz="4" w:space="0" w:color="auto"/>
              <w:left w:val="single" w:sz="4" w:space="0" w:color="auto"/>
              <w:bottom w:val="single" w:sz="4" w:space="0" w:color="auto"/>
              <w:right w:val="single" w:sz="4" w:space="0" w:color="auto"/>
            </w:tcBorders>
            <w:vAlign w:val="center"/>
          </w:tcPr>
          <w:p w14:paraId="73114387" w14:textId="4FB7D909" w:rsidR="00763DC5" w:rsidRDefault="00A077E8" w:rsidP="00763DC5">
            <w:pPr>
              <w:jc w:val="center"/>
            </w:pPr>
            <w:r w:rsidRPr="0009690F">
              <w:t xml:space="preserve">Huentala </w:t>
            </w:r>
            <w:r>
              <w:t>Mendoza</w:t>
            </w:r>
          </w:p>
        </w:tc>
        <w:tc>
          <w:tcPr>
            <w:tcW w:w="5030" w:type="dxa"/>
            <w:tcBorders>
              <w:top w:val="single" w:sz="4" w:space="0" w:color="auto"/>
              <w:left w:val="single" w:sz="4" w:space="0" w:color="auto"/>
              <w:bottom w:val="single" w:sz="4" w:space="0" w:color="auto"/>
              <w:right w:val="single" w:sz="4" w:space="0" w:color="auto"/>
            </w:tcBorders>
          </w:tcPr>
          <w:p w14:paraId="78588C2C" w14:textId="2D4A677A" w:rsidR="00763DC5" w:rsidRDefault="00763DC5" w:rsidP="00763DC5">
            <w:pPr>
              <w:jc w:val="center"/>
            </w:pPr>
            <w:r w:rsidRPr="00E10E27">
              <w:t>Primera Superior</w:t>
            </w:r>
          </w:p>
        </w:tc>
      </w:tr>
      <w:tr w:rsidR="00763DC5" w14:paraId="7A2462CD" w14:textId="77777777" w:rsidTr="00BC38BE">
        <w:tc>
          <w:tcPr>
            <w:tcW w:w="5030" w:type="dxa"/>
            <w:tcBorders>
              <w:top w:val="single" w:sz="4" w:space="0" w:color="auto"/>
              <w:left w:val="single" w:sz="4" w:space="0" w:color="auto"/>
              <w:bottom w:val="single" w:sz="4" w:space="0" w:color="auto"/>
              <w:right w:val="single" w:sz="4" w:space="0" w:color="auto"/>
            </w:tcBorders>
            <w:vAlign w:val="center"/>
          </w:tcPr>
          <w:p w14:paraId="2C2CD983" w14:textId="51BF32BD" w:rsidR="00763DC5" w:rsidRDefault="00763DC5" w:rsidP="00763DC5">
            <w:pPr>
              <w:jc w:val="center"/>
            </w:pPr>
            <w:r w:rsidRPr="0009690F">
              <w:t>Posada Verde Oliva</w:t>
            </w:r>
            <w:r>
              <w:t xml:space="preserve"> Cuyo</w:t>
            </w:r>
          </w:p>
        </w:tc>
        <w:tc>
          <w:tcPr>
            <w:tcW w:w="5030" w:type="dxa"/>
            <w:tcBorders>
              <w:top w:val="single" w:sz="4" w:space="0" w:color="auto"/>
              <w:left w:val="single" w:sz="4" w:space="0" w:color="auto"/>
              <w:bottom w:val="single" w:sz="4" w:space="0" w:color="auto"/>
              <w:right w:val="single" w:sz="4" w:space="0" w:color="auto"/>
            </w:tcBorders>
          </w:tcPr>
          <w:p w14:paraId="4FA14D6E" w14:textId="1A708418" w:rsidR="00763DC5" w:rsidRDefault="00763DC5" w:rsidP="00763DC5">
            <w:pPr>
              <w:jc w:val="center"/>
            </w:pPr>
            <w:r w:rsidRPr="00E10E27">
              <w:t>Primera Superior</w:t>
            </w:r>
          </w:p>
        </w:tc>
      </w:tr>
    </w:tbl>
    <w:p w14:paraId="50361B56" w14:textId="1B5A228A" w:rsidR="00782F82" w:rsidRDefault="00782F82" w:rsidP="0009690F">
      <w:pPr>
        <w:pStyle w:val="itinerario"/>
      </w:pPr>
    </w:p>
    <w:tbl>
      <w:tblPr>
        <w:tblStyle w:val="Tablaconcuadrcula"/>
        <w:tblW w:w="0" w:type="auto"/>
        <w:tblLook w:val="04A0" w:firstRow="1" w:lastRow="0" w:firstColumn="1" w:lastColumn="0" w:noHBand="0" w:noVBand="1"/>
      </w:tblPr>
      <w:tblGrid>
        <w:gridCol w:w="5030"/>
        <w:gridCol w:w="5030"/>
      </w:tblGrid>
      <w:tr w:rsidR="00782F82" w14:paraId="1A61AB87" w14:textId="77777777" w:rsidTr="00CE04A3">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tcPr>
          <w:p w14:paraId="50B3BCE0" w14:textId="77777777" w:rsidR="00782F82" w:rsidRDefault="00782F82" w:rsidP="00CE04A3">
            <w:pPr>
              <w:jc w:val="center"/>
              <w:rPr>
                <w:b/>
                <w:color w:val="FFFFFF" w:themeColor="background1"/>
                <w:sz w:val="28"/>
                <w:szCs w:val="28"/>
                <w:lang w:val="en-US"/>
              </w:rPr>
            </w:pPr>
            <w:r>
              <w:rPr>
                <w:b/>
                <w:color w:val="FFFFFF" w:themeColor="background1"/>
                <w:sz w:val="28"/>
                <w:szCs w:val="28"/>
                <w:lang w:val="en-US"/>
              </w:rPr>
              <w:t>Opción 3</w:t>
            </w:r>
          </w:p>
        </w:tc>
      </w:tr>
      <w:tr w:rsidR="00782F82" w14:paraId="450CE80B" w14:textId="77777777" w:rsidTr="00CE04A3">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FFE1ED4" w14:textId="77777777" w:rsidR="00782F82" w:rsidRDefault="00782F82" w:rsidP="00CE04A3">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2F17B1D" w14:textId="77777777" w:rsidR="00782F82" w:rsidRDefault="00782F82" w:rsidP="00CE04A3">
            <w:pPr>
              <w:jc w:val="center"/>
              <w:rPr>
                <w:b/>
                <w:color w:val="FFFFFF" w:themeColor="background1"/>
                <w:sz w:val="28"/>
                <w:szCs w:val="28"/>
                <w:lang w:val="en-US"/>
              </w:rPr>
            </w:pPr>
            <w:r>
              <w:rPr>
                <w:b/>
                <w:color w:val="FFFFFF" w:themeColor="background1"/>
                <w:sz w:val="28"/>
                <w:szCs w:val="28"/>
                <w:lang w:val="en-US"/>
              </w:rPr>
              <w:t>Categoría</w:t>
            </w:r>
          </w:p>
        </w:tc>
      </w:tr>
      <w:tr w:rsidR="00782F82" w14:paraId="27288486" w14:textId="77777777" w:rsidTr="00CE04A3">
        <w:tc>
          <w:tcPr>
            <w:tcW w:w="5030" w:type="dxa"/>
            <w:tcBorders>
              <w:top w:val="single" w:sz="4" w:space="0" w:color="auto"/>
              <w:left w:val="single" w:sz="4" w:space="0" w:color="auto"/>
              <w:bottom w:val="single" w:sz="4" w:space="0" w:color="auto"/>
              <w:right w:val="single" w:sz="4" w:space="0" w:color="auto"/>
            </w:tcBorders>
          </w:tcPr>
          <w:p w14:paraId="1B2EC60A" w14:textId="77777777" w:rsidR="00782F82" w:rsidRDefault="00782F82" w:rsidP="00CE04A3">
            <w:pPr>
              <w:jc w:val="center"/>
            </w:pPr>
            <w:r w:rsidRPr="00763DC5">
              <w:t xml:space="preserve">NH Florida </w:t>
            </w:r>
            <w:r>
              <w:t>Buenos Aires</w:t>
            </w:r>
          </w:p>
        </w:tc>
        <w:tc>
          <w:tcPr>
            <w:tcW w:w="5030" w:type="dxa"/>
            <w:tcBorders>
              <w:top w:val="single" w:sz="4" w:space="0" w:color="auto"/>
              <w:left w:val="single" w:sz="4" w:space="0" w:color="auto"/>
              <w:bottom w:val="single" w:sz="4" w:space="0" w:color="auto"/>
              <w:right w:val="single" w:sz="4" w:space="0" w:color="auto"/>
            </w:tcBorders>
          </w:tcPr>
          <w:p w14:paraId="6C703184" w14:textId="77777777" w:rsidR="00782F82" w:rsidRDefault="00782F82" w:rsidP="00CE04A3">
            <w:pPr>
              <w:jc w:val="center"/>
            </w:pPr>
            <w:r w:rsidRPr="004706AD">
              <w:t>Primera</w:t>
            </w:r>
          </w:p>
        </w:tc>
      </w:tr>
      <w:tr w:rsidR="00782F82" w14:paraId="30904242" w14:textId="77777777" w:rsidTr="00CE04A3">
        <w:tc>
          <w:tcPr>
            <w:tcW w:w="5030" w:type="dxa"/>
            <w:tcBorders>
              <w:top w:val="single" w:sz="4" w:space="0" w:color="auto"/>
              <w:left w:val="single" w:sz="4" w:space="0" w:color="auto"/>
              <w:bottom w:val="single" w:sz="4" w:space="0" w:color="auto"/>
              <w:right w:val="single" w:sz="4" w:space="0" w:color="auto"/>
            </w:tcBorders>
          </w:tcPr>
          <w:p w14:paraId="5870CDFD" w14:textId="77777777" w:rsidR="00782F82" w:rsidRDefault="00782F82" w:rsidP="00CE04A3">
            <w:pPr>
              <w:jc w:val="center"/>
            </w:pPr>
            <w:r w:rsidRPr="006F7CFF">
              <w:t>NH Cordillera</w:t>
            </w:r>
            <w:r>
              <w:t xml:space="preserve"> Mendoza</w:t>
            </w:r>
            <w:r w:rsidRPr="006F7CFF">
              <w:t xml:space="preserve"> </w:t>
            </w:r>
          </w:p>
        </w:tc>
        <w:tc>
          <w:tcPr>
            <w:tcW w:w="5030" w:type="dxa"/>
            <w:tcBorders>
              <w:top w:val="single" w:sz="4" w:space="0" w:color="auto"/>
              <w:left w:val="single" w:sz="4" w:space="0" w:color="auto"/>
              <w:bottom w:val="single" w:sz="4" w:space="0" w:color="auto"/>
              <w:right w:val="single" w:sz="4" w:space="0" w:color="auto"/>
            </w:tcBorders>
            <w:vAlign w:val="center"/>
          </w:tcPr>
          <w:p w14:paraId="7A9B3D6C" w14:textId="77777777" w:rsidR="00782F82" w:rsidRDefault="00782F82" w:rsidP="00CE04A3">
            <w:pPr>
              <w:jc w:val="center"/>
            </w:pPr>
            <w:r>
              <w:t>Primera</w:t>
            </w:r>
          </w:p>
        </w:tc>
      </w:tr>
      <w:tr w:rsidR="00782F82" w14:paraId="507023A9" w14:textId="77777777" w:rsidTr="00CE04A3">
        <w:tc>
          <w:tcPr>
            <w:tcW w:w="5030" w:type="dxa"/>
            <w:tcBorders>
              <w:top w:val="single" w:sz="4" w:space="0" w:color="auto"/>
              <w:left w:val="single" w:sz="4" w:space="0" w:color="auto"/>
              <w:bottom w:val="single" w:sz="4" w:space="0" w:color="auto"/>
              <w:right w:val="single" w:sz="4" w:space="0" w:color="auto"/>
            </w:tcBorders>
          </w:tcPr>
          <w:p w14:paraId="294AB8B7" w14:textId="77777777" w:rsidR="00782F82" w:rsidRDefault="00782F82" w:rsidP="00CE04A3">
            <w:pPr>
              <w:jc w:val="center"/>
            </w:pPr>
            <w:r w:rsidRPr="006F7CFF">
              <w:t xml:space="preserve">Club Tapiz </w:t>
            </w:r>
            <w:r>
              <w:t>Cuyo</w:t>
            </w:r>
          </w:p>
        </w:tc>
        <w:tc>
          <w:tcPr>
            <w:tcW w:w="5030" w:type="dxa"/>
            <w:tcBorders>
              <w:top w:val="single" w:sz="4" w:space="0" w:color="auto"/>
              <w:left w:val="single" w:sz="4" w:space="0" w:color="auto"/>
              <w:bottom w:val="single" w:sz="4" w:space="0" w:color="auto"/>
              <w:right w:val="single" w:sz="4" w:space="0" w:color="auto"/>
            </w:tcBorders>
            <w:vAlign w:val="center"/>
          </w:tcPr>
          <w:p w14:paraId="329D1D0C" w14:textId="77777777" w:rsidR="00782F82" w:rsidRDefault="00782F82" w:rsidP="00CE04A3">
            <w:pPr>
              <w:jc w:val="center"/>
            </w:pPr>
            <w:r w:rsidRPr="00C96B15">
              <w:t>Primera Superior</w:t>
            </w:r>
          </w:p>
        </w:tc>
      </w:tr>
    </w:tbl>
    <w:p w14:paraId="6BEBD0BC" w14:textId="77777777" w:rsidR="00782F82" w:rsidRDefault="00782F82" w:rsidP="0009690F">
      <w:pPr>
        <w:pStyle w:val="itinerario"/>
      </w:pPr>
    </w:p>
    <w:p w14:paraId="2A1856CC" w14:textId="57FC1865" w:rsidR="00763DC5" w:rsidRDefault="00763DC5" w:rsidP="00763DC5">
      <w:pPr>
        <w:pStyle w:val="itinerario"/>
      </w:pPr>
    </w:p>
    <w:p w14:paraId="7D40D113" w14:textId="3AA1C5CE" w:rsidR="00E45E94" w:rsidRDefault="00E45E94" w:rsidP="00763DC5">
      <w:pPr>
        <w:pStyle w:val="itinerario"/>
      </w:pPr>
    </w:p>
    <w:p w14:paraId="6B2E4C12" w14:textId="6A293F61" w:rsidR="00E45E94" w:rsidRDefault="00E45E94" w:rsidP="00763DC5">
      <w:pPr>
        <w:pStyle w:val="itinerario"/>
      </w:pPr>
    </w:p>
    <w:p w14:paraId="4B715B5B" w14:textId="56CA9A35" w:rsidR="00E45E94" w:rsidRDefault="00E45E94" w:rsidP="00763DC5">
      <w:pPr>
        <w:pStyle w:val="itinerario"/>
      </w:pPr>
    </w:p>
    <w:p w14:paraId="358ACF87" w14:textId="29483394" w:rsidR="00E45E94" w:rsidRDefault="00E45E94" w:rsidP="00763DC5">
      <w:pPr>
        <w:pStyle w:val="itinerario"/>
      </w:pPr>
    </w:p>
    <w:p w14:paraId="51EF7DD2" w14:textId="6BBABEF2" w:rsidR="00E45E94" w:rsidRDefault="00E45E94" w:rsidP="00763DC5">
      <w:pPr>
        <w:pStyle w:val="itinerario"/>
      </w:pPr>
    </w:p>
    <w:p w14:paraId="763C4C10" w14:textId="023EEF49" w:rsidR="00E45E94" w:rsidRDefault="00E45E94" w:rsidP="00763DC5">
      <w:pPr>
        <w:pStyle w:val="itinerario"/>
      </w:pPr>
    </w:p>
    <w:p w14:paraId="436E8588" w14:textId="02058D3A" w:rsidR="00E45E94" w:rsidRDefault="00E45E94" w:rsidP="00763DC5">
      <w:pPr>
        <w:pStyle w:val="itinerario"/>
      </w:pPr>
    </w:p>
    <w:p w14:paraId="2A0793E2" w14:textId="7FC10637" w:rsidR="00E45E94" w:rsidRDefault="00E45E94" w:rsidP="00763DC5">
      <w:pPr>
        <w:pStyle w:val="itinerario"/>
      </w:pPr>
    </w:p>
    <w:p w14:paraId="2B1856E8" w14:textId="5FCABD8C" w:rsidR="00E45E94" w:rsidRDefault="00E45E94" w:rsidP="00763DC5">
      <w:pPr>
        <w:pStyle w:val="itinerario"/>
      </w:pPr>
    </w:p>
    <w:p w14:paraId="7FD697B2" w14:textId="668680D2" w:rsidR="00E45E94" w:rsidRDefault="00E45E94" w:rsidP="00763DC5">
      <w:pPr>
        <w:pStyle w:val="itinerario"/>
      </w:pPr>
    </w:p>
    <w:p w14:paraId="5108ED8D" w14:textId="5E8E1E53" w:rsidR="00E45E94" w:rsidRDefault="00E45E94" w:rsidP="00763DC5">
      <w:pPr>
        <w:pStyle w:val="itinerario"/>
      </w:pPr>
    </w:p>
    <w:p w14:paraId="0D2E49C5" w14:textId="43D0C875" w:rsidR="00E45E94" w:rsidRDefault="00E45E94" w:rsidP="00763DC5">
      <w:pPr>
        <w:pStyle w:val="itinerario"/>
      </w:pPr>
    </w:p>
    <w:p w14:paraId="3BA70BB1" w14:textId="12786151" w:rsidR="00E45E94" w:rsidRDefault="00E45E94" w:rsidP="00763DC5">
      <w:pPr>
        <w:pStyle w:val="itinerario"/>
      </w:pPr>
    </w:p>
    <w:p w14:paraId="2F3A1600" w14:textId="626AD2F8" w:rsidR="00E45E94" w:rsidRDefault="00E45E94" w:rsidP="00763DC5">
      <w:pPr>
        <w:pStyle w:val="itinerario"/>
      </w:pPr>
    </w:p>
    <w:p w14:paraId="372C4D2F" w14:textId="3999DCCA" w:rsidR="00E45E94" w:rsidRDefault="00E45E94" w:rsidP="00763DC5">
      <w:pPr>
        <w:pStyle w:val="itinerario"/>
      </w:pPr>
    </w:p>
    <w:p w14:paraId="5EB80D9E" w14:textId="55EF573D" w:rsidR="00E45E94" w:rsidRDefault="00E45E94" w:rsidP="00763DC5">
      <w:pPr>
        <w:pStyle w:val="itinerario"/>
      </w:pPr>
    </w:p>
    <w:p w14:paraId="59F2AE21" w14:textId="77777777" w:rsidR="00E45E94" w:rsidRDefault="00E45E94" w:rsidP="00763DC5">
      <w:pPr>
        <w:pStyle w:val="itinerario"/>
      </w:pPr>
    </w:p>
    <w:p w14:paraId="1D385F80" w14:textId="77777777" w:rsidR="00F33285" w:rsidRDefault="00F33285" w:rsidP="00F33285">
      <w:pPr>
        <w:pStyle w:val="itinerario"/>
      </w:pPr>
    </w:p>
    <w:p w14:paraId="16B476E3" w14:textId="77777777" w:rsidR="00F33285" w:rsidRDefault="00F33285" w:rsidP="00F3328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33285" w:rsidRPr="003561C7" w14:paraId="04474309" w14:textId="77777777" w:rsidTr="00461BAB">
        <w:tc>
          <w:tcPr>
            <w:tcW w:w="10060" w:type="dxa"/>
            <w:shd w:val="clear" w:color="auto" w:fill="1F3864"/>
          </w:tcPr>
          <w:p w14:paraId="24419D96" w14:textId="77777777" w:rsidR="00F33285" w:rsidRPr="003561C7" w:rsidRDefault="00F33285" w:rsidP="00461BAB">
            <w:pPr>
              <w:jc w:val="center"/>
              <w:rPr>
                <w:b/>
                <w:color w:val="FFFFFF" w:themeColor="background1"/>
                <w:sz w:val="40"/>
                <w:szCs w:val="40"/>
              </w:rPr>
            </w:pPr>
            <w:r>
              <w:rPr>
                <w:b/>
                <w:color w:val="FFFFFF" w:themeColor="background1"/>
                <w:sz w:val="40"/>
                <w:szCs w:val="40"/>
              </w:rPr>
              <w:t>CONDICIONES ESPECÍFICAS</w:t>
            </w:r>
          </w:p>
        </w:tc>
      </w:tr>
    </w:tbl>
    <w:p w14:paraId="3CE364F2" w14:textId="77777777" w:rsidR="00F33285" w:rsidRDefault="00F33285" w:rsidP="00F33285">
      <w:pPr>
        <w:pStyle w:val="itinerario"/>
      </w:pPr>
    </w:p>
    <w:p w14:paraId="7AA465FC" w14:textId="77777777" w:rsidR="00F33285" w:rsidRPr="004A73C4" w:rsidRDefault="00F33285" w:rsidP="00F33285">
      <w:pPr>
        <w:pStyle w:val="dias"/>
        <w:rPr>
          <w:color w:val="1F3864"/>
          <w:sz w:val="28"/>
          <w:szCs w:val="28"/>
        </w:rPr>
      </w:pPr>
      <w:r w:rsidRPr="004A73C4">
        <w:rPr>
          <w:caps w:val="0"/>
          <w:color w:val="1F3864"/>
          <w:sz w:val="28"/>
          <w:szCs w:val="28"/>
        </w:rPr>
        <w:t>VIGENCIA DEL PLAN</w:t>
      </w:r>
    </w:p>
    <w:p w14:paraId="0FE97F18" w14:textId="77777777" w:rsidR="00F33285" w:rsidRPr="00B906A8" w:rsidRDefault="00F33285" w:rsidP="00F33285">
      <w:pPr>
        <w:pStyle w:val="itinerario"/>
      </w:pPr>
      <w:r w:rsidRPr="00B906A8">
        <w:t xml:space="preserve">La validez de las tarifas publicadas en cada uno de nuestros programas aplica hasta máximo el último día indicado en la vigencia.  </w:t>
      </w:r>
    </w:p>
    <w:p w14:paraId="0BBD69A7" w14:textId="77777777" w:rsidR="00F33285" w:rsidRPr="00B906A8" w:rsidRDefault="00F33285" w:rsidP="00F33285">
      <w:pPr>
        <w:pStyle w:val="itinerario"/>
      </w:pPr>
    </w:p>
    <w:p w14:paraId="7C8AEC67" w14:textId="77777777" w:rsidR="00F33285" w:rsidRPr="00B906A8" w:rsidRDefault="00F33285" w:rsidP="00F33285">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789C2938" w14:textId="77777777" w:rsidR="00F33285" w:rsidRPr="003C7C40" w:rsidRDefault="00F33285" w:rsidP="00F33285">
      <w:pPr>
        <w:pStyle w:val="dias"/>
        <w:rPr>
          <w:color w:val="1F3864"/>
          <w:sz w:val="28"/>
          <w:szCs w:val="28"/>
        </w:rPr>
      </w:pPr>
      <w:r>
        <w:rPr>
          <w:caps w:val="0"/>
          <w:color w:val="1F3864"/>
          <w:sz w:val="28"/>
          <w:szCs w:val="28"/>
        </w:rPr>
        <w:t>INFORMACIÓN IMPORTANTE</w:t>
      </w:r>
    </w:p>
    <w:p w14:paraId="19E648A6" w14:textId="77777777" w:rsidR="00F33285" w:rsidRPr="005012D0" w:rsidRDefault="00F33285" w:rsidP="00F33285">
      <w:pPr>
        <w:pStyle w:val="vinetas"/>
        <w:ind w:left="720" w:hanging="360"/>
        <w:jc w:val="both"/>
      </w:pPr>
      <w:r w:rsidRPr="005012D0">
        <w:t xml:space="preserve">Tarifas sujetas a cambios y disponibilidad sin previo aviso. </w:t>
      </w:r>
    </w:p>
    <w:p w14:paraId="327DD329" w14:textId="77777777" w:rsidR="00F33285" w:rsidRPr="005012D0" w:rsidRDefault="00F33285" w:rsidP="00F33285">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01A90FB" w14:textId="77777777" w:rsidR="00F33285" w:rsidRPr="005012D0" w:rsidRDefault="00F33285" w:rsidP="00F33285">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638B2CB" w14:textId="77777777" w:rsidR="00F33285" w:rsidRPr="005012D0" w:rsidRDefault="00F33285" w:rsidP="00F33285">
      <w:pPr>
        <w:pStyle w:val="vinetas"/>
        <w:ind w:left="720" w:hanging="360"/>
        <w:jc w:val="both"/>
      </w:pPr>
      <w:r w:rsidRPr="005012D0">
        <w:t>Se entiende por servicios: traslados, visitas y excursiones detalladas, asistencia de guías locales para las visitas.</w:t>
      </w:r>
    </w:p>
    <w:p w14:paraId="382FE5C5" w14:textId="77777777" w:rsidR="00F33285" w:rsidRPr="005012D0" w:rsidRDefault="00F33285" w:rsidP="00F33285">
      <w:pPr>
        <w:pStyle w:val="vinetas"/>
        <w:ind w:left="720" w:hanging="360"/>
        <w:jc w:val="both"/>
      </w:pPr>
      <w:r w:rsidRPr="005012D0">
        <w:t>Las visitas incluidas son prestadas en servicio compartido no en privado.</w:t>
      </w:r>
    </w:p>
    <w:p w14:paraId="208E901C" w14:textId="77777777" w:rsidR="00F33285" w:rsidRPr="005012D0" w:rsidRDefault="00F33285" w:rsidP="00F33285">
      <w:pPr>
        <w:pStyle w:val="vinetas"/>
        <w:ind w:left="720" w:hanging="360"/>
        <w:jc w:val="both"/>
      </w:pPr>
      <w:r w:rsidRPr="005012D0">
        <w:t>Los hoteles mencionados como previstos al final están sujetos a variación, sin alterar en ningún momento su categoría.</w:t>
      </w:r>
    </w:p>
    <w:p w14:paraId="183B37F9" w14:textId="77777777" w:rsidR="00F33285" w:rsidRPr="005012D0" w:rsidRDefault="00F33285" w:rsidP="00F33285">
      <w:pPr>
        <w:pStyle w:val="vinetas"/>
        <w:ind w:left="720" w:hanging="360"/>
        <w:jc w:val="both"/>
      </w:pPr>
      <w:r w:rsidRPr="005012D0">
        <w:t>Las habitaciones que se ofrece son de categoría estándar.</w:t>
      </w:r>
    </w:p>
    <w:p w14:paraId="32DF0EF8" w14:textId="77777777" w:rsidR="00F33285" w:rsidRPr="005012D0" w:rsidRDefault="00F33285" w:rsidP="00F33285">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24E0CD2" w14:textId="77777777" w:rsidR="00F33285" w:rsidRPr="005012D0" w:rsidRDefault="00F33285" w:rsidP="00F33285">
      <w:pPr>
        <w:pStyle w:val="vinetas"/>
        <w:spacing w:line="240" w:lineRule="auto"/>
        <w:jc w:val="both"/>
      </w:pPr>
      <w:r w:rsidRPr="005012D0">
        <w:t>Precios no válidos para grupos, Semana Santa, grandes eventos, Navidad y Fin de año.</w:t>
      </w:r>
    </w:p>
    <w:p w14:paraId="774EAE20" w14:textId="77777777" w:rsidR="00F33285" w:rsidRPr="005012D0" w:rsidRDefault="00F33285" w:rsidP="00F33285">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207AF9AA" w14:textId="77777777" w:rsidR="00F33285" w:rsidRPr="004A73C4" w:rsidRDefault="00F33285" w:rsidP="00F33285">
      <w:pPr>
        <w:pStyle w:val="dias"/>
        <w:rPr>
          <w:color w:val="1F3864"/>
          <w:sz w:val="28"/>
          <w:szCs w:val="28"/>
        </w:rPr>
      </w:pPr>
      <w:r w:rsidRPr="004A73C4">
        <w:rPr>
          <w:caps w:val="0"/>
          <w:color w:val="1F3864"/>
          <w:sz w:val="28"/>
          <w:szCs w:val="28"/>
        </w:rPr>
        <w:t>TASA TURÍSTICA EN BUENOS AIRES</w:t>
      </w:r>
    </w:p>
    <w:p w14:paraId="28C8A1F0" w14:textId="77777777" w:rsidR="00F33285" w:rsidRDefault="00F33285" w:rsidP="00F3328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33F929FD" w14:textId="77777777" w:rsidR="00F33285" w:rsidRDefault="00F33285" w:rsidP="00F33285">
      <w:pPr>
        <w:pStyle w:val="itinerario"/>
      </w:pPr>
    </w:p>
    <w:p w14:paraId="78CC926B" w14:textId="77777777" w:rsidR="00F33285" w:rsidRDefault="00F33285" w:rsidP="00F33285">
      <w:pPr>
        <w:pStyle w:val="itinerario"/>
      </w:pPr>
      <w:r>
        <w:t>Esta tasa será cobrada exclusivamente y en forma directa por el hotel. Los valores POR NOCHE y POR PERSONA se determinan según la categoría del alojamiento:</w:t>
      </w:r>
    </w:p>
    <w:p w14:paraId="10638836" w14:textId="77777777" w:rsidR="00F33285" w:rsidRDefault="00F33285" w:rsidP="00F33285">
      <w:pPr>
        <w:pStyle w:val="itinerario"/>
      </w:pPr>
      <w:r>
        <w:t>Hotel de 3 estrellas</w:t>
      </w:r>
      <w:r>
        <w:tab/>
      </w:r>
      <w:r>
        <w:tab/>
        <w:t>USD 0.50</w:t>
      </w:r>
    </w:p>
    <w:p w14:paraId="556D2AED" w14:textId="77777777" w:rsidR="00F33285" w:rsidRDefault="00F33285" w:rsidP="00F33285">
      <w:pPr>
        <w:pStyle w:val="itinerario"/>
      </w:pPr>
      <w:r>
        <w:t>Hotel de 4 estrellas</w:t>
      </w:r>
      <w:r>
        <w:tab/>
      </w:r>
      <w:r>
        <w:tab/>
        <w:t>USD 1.00</w:t>
      </w:r>
    </w:p>
    <w:p w14:paraId="58149F7C" w14:textId="77777777" w:rsidR="00F33285" w:rsidRDefault="00F33285" w:rsidP="00F33285">
      <w:pPr>
        <w:pStyle w:val="itinerario"/>
      </w:pPr>
      <w:r>
        <w:t>Hotel de 5 estrellas</w:t>
      </w:r>
      <w:r>
        <w:tab/>
      </w:r>
      <w:r>
        <w:tab/>
        <w:t>USD 1.50</w:t>
      </w:r>
    </w:p>
    <w:p w14:paraId="2A374CA3" w14:textId="77777777" w:rsidR="00F33285" w:rsidRDefault="00F33285" w:rsidP="00F33285">
      <w:pPr>
        <w:pStyle w:val="itinerario"/>
      </w:pPr>
      <w:r>
        <w:t>Hotel Boutique</w:t>
      </w:r>
      <w:r>
        <w:tab/>
      </w:r>
      <w:r>
        <w:tab/>
      </w:r>
      <w:r>
        <w:tab/>
        <w:t>USD 1.00</w:t>
      </w:r>
    </w:p>
    <w:p w14:paraId="22A81160" w14:textId="77777777" w:rsidR="00FA57FB" w:rsidRDefault="00FA57FB" w:rsidP="00F33285">
      <w:pPr>
        <w:pStyle w:val="dias"/>
        <w:rPr>
          <w:caps w:val="0"/>
          <w:color w:val="1F3864"/>
          <w:sz w:val="28"/>
          <w:szCs w:val="28"/>
        </w:rPr>
      </w:pPr>
    </w:p>
    <w:p w14:paraId="2683D4F8" w14:textId="38229B2E" w:rsidR="00F33285" w:rsidRPr="004A73C4" w:rsidRDefault="00F33285" w:rsidP="00F33285">
      <w:pPr>
        <w:pStyle w:val="dias"/>
        <w:rPr>
          <w:color w:val="1F3864"/>
          <w:sz w:val="28"/>
          <w:szCs w:val="28"/>
        </w:rPr>
      </w:pPr>
      <w:r w:rsidRPr="004A73C4">
        <w:rPr>
          <w:caps w:val="0"/>
          <w:color w:val="1F3864"/>
          <w:sz w:val="28"/>
          <w:szCs w:val="28"/>
        </w:rPr>
        <w:t>DOCUMENTACIÓN REQUERIDA</w:t>
      </w:r>
    </w:p>
    <w:p w14:paraId="2A8DFA13" w14:textId="77777777" w:rsidR="00F33285" w:rsidRPr="004454E4" w:rsidRDefault="00F33285" w:rsidP="00F33285">
      <w:pPr>
        <w:pStyle w:val="vinetas"/>
        <w:spacing w:line="240" w:lineRule="auto"/>
        <w:jc w:val="both"/>
      </w:pPr>
      <w:r w:rsidRPr="004454E4">
        <w:t>Pasaporte con una vigencia mínima de seis meses, con hojas disponibles para colocarle los sellos de ingreso y salida del país a visitar.</w:t>
      </w:r>
    </w:p>
    <w:p w14:paraId="23BF656C" w14:textId="77777777" w:rsidR="00F33285" w:rsidRPr="004454E4" w:rsidRDefault="00F33285" w:rsidP="00F33285">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0A2B4C2" w14:textId="77777777" w:rsidR="00F33285" w:rsidRDefault="00F33285" w:rsidP="00F33285">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7CFD25C1" w14:textId="77777777" w:rsidR="00F33285" w:rsidRPr="008338E3" w:rsidRDefault="00F33285" w:rsidP="00F33285">
      <w:pPr>
        <w:pStyle w:val="vinetas"/>
        <w:ind w:left="720" w:hanging="360"/>
        <w:jc w:val="both"/>
      </w:pPr>
      <w:r w:rsidRPr="008338E3">
        <w:t>La documentación requerida puede tener cambios en cualquier momento por resolución de los países a visitar</w:t>
      </w:r>
      <w:r>
        <w:t>.</w:t>
      </w:r>
      <w:r w:rsidRPr="008338E3">
        <w:t xml:space="preserve"> </w:t>
      </w:r>
    </w:p>
    <w:p w14:paraId="169E4E8F" w14:textId="77777777" w:rsidR="00F33285" w:rsidRPr="004A73C4" w:rsidRDefault="00F33285" w:rsidP="00F33285">
      <w:pPr>
        <w:pStyle w:val="dias"/>
        <w:rPr>
          <w:color w:val="1F3864"/>
          <w:sz w:val="28"/>
          <w:szCs w:val="28"/>
        </w:rPr>
      </w:pPr>
      <w:r w:rsidRPr="004A73C4">
        <w:rPr>
          <w:caps w:val="0"/>
          <w:color w:val="1F3864"/>
          <w:sz w:val="28"/>
          <w:szCs w:val="28"/>
        </w:rPr>
        <w:t xml:space="preserve">CANCELACIONES </w:t>
      </w:r>
    </w:p>
    <w:p w14:paraId="5238831D" w14:textId="77777777" w:rsidR="00F33285" w:rsidRPr="004454E4" w:rsidRDefault="00F33285" w:rsidP="00F33285">
      <w:pPr>
        <w:pStyle w:val="itinerario"/>
      </w:pPr>
      <w:r w:rsidRPr="004454E4">
        <w:t>Se incurriría una penalización como sigue:</w:t>
      </w:r>
    </w:p>
    <w:p w14:paraId="5D0ACE18" w14:textId="77777777" w:rsidR="00F33285" w:rsidRPr="004454E4" w:rsidRDefault="00F33285" w:rsidP="00F33285">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02915167" w14:textId="77777777" w:rsidR="00F33285" w:rsidRPr="004454E4" w:rsidRDefault="00F33285" w:rsidP="00F33285">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1BEC985D" w14:textId="77777777" w:rsidR="00F33285" w:rsidRPr="004454E4" w:rsidRDefault="00F33285" w:rsidP="00F33285">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5E9DE740" w14:textId="77777777" w:rsidR="00F33285" w:rsidRPr="004454E4" w:rsidRDefault="00F33285" w:rsidP="00F33285">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6ABD6D52" w14:textId="77777777" w:rsidR="00F33285" w:rsidRPr="004A73C4" w:rsidRDefault="00F33285" w:rsidP="00F33285">
      <w:pPr>
        <w:pStyle w:val="dias"/>
        <w:rPr>
          <w:color w:val="1F3864"/>
          <w:sz w:val="28"/>
          <w:szCs w:val="28"/>
        </w:rPr>
      </w:pPr>
      <w:r w:rsidRPr="004A73C4">
        <w:rPr>
          <w:caps w:val="0"/>
          <w:color w:val="1F3864"/>
          <w:sz w:val="28"/>
          <w:szCs w:val="28"/>
        </w:rPr>
        <w:t>REEMBOLSOS</w:t>
      </w:r>
    </w:p>
    <w:p w14:paraId="0017D249" w14:textId="77777777" w:rsidR="00F33285" w:rsidRPr="004454E4" w:rsidRDefault="00F33285" w:rsidP="00F33285">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2CEAF8C9" w14:textId="77777777" w:rsidR="00F33285" w:rsidRPr="004454E4" w:rsidRDefault="00F33285" w:rsidP="00F33285">
      <w:pPr>
        <w:pStyle w:val="itinerario"/>
      </w:pPr>
    </w:p>
    <w:p w14:paraId="4D570EB0" w14:textId="77777777" w:rsidR="00F33285" w:rsidRDefault="00F33285" w:rsidP="00F33285">
      <w:pPr>
        <w:pStyle w:val="itinerario"/>
      </w:pPr>
      <w:r w:rsidRPr="004454E4">
        <w:t>Los servicios no utilizados no serán reembolsables.</w:t>
      </w:r>
    </w:p>
    <w:p w14:paraId="1FDB4AFC" w14:textId="77777777" w:rsidR="00F33285" w:rsidRPr="004A73C4" w:rsidRDefault="00F33285" w:rsidP="00F33285">
      <w:pPr>
        <w:pStyle w:val="dias"/>
        <w:rPr>
          <w:color w:val="1F3864"/>
          <w:sz w:val="28"/>
          <w:szCs w:val="28"/>
        </w:rPr>
      </w:pPr>
      <w:r w:rsidRPr="004A73C4">
        <w:rPr>
          <w:caps w:val="0"/>
          <w:color w:val="1F3864"/>
          <w:sz w:val="28"/>
          <w:szCs w:val="28"/>
        </w:rPr>
        <w:t xml:space="preserve">ITINERARIO   </w:t>
      </w:r>
    </w:p>
    <w:p w14:paraId="3AD85F3E" w14:textId="77777777" w:rsidR="00F33285" w:rsidRDefault="00F33285" w:rsidP="00F33285">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BA3A98C" w14:textId="77777777" w:rsidR="00F33285" w:rsidRPr="004A73C4" w:rsidRDefault="00F33285" w:rsidP="00F33285">
      <w:pPr>
        <w:pStyle w:val="dias"/>
        <w:rPr>
          <w:color w:val="1F3864"/>
          <w:sz w:val="28"/>
          <w:szCs w:val="28"/>
        </w:rPr>
      </w:pPr>
      <w:r w:rsidRPr="004A73C4">
        <w:rPr>
          <w:caps w:val="0"/>
          <w:color w:val="1F3864"/>
          <w:sz w:val="28"/>
          <w:szCs w:val="28"/>
        </w:rPr>
        <w:t xml:space="preserve">VISITAS </w:t>
      </w:r>
    </w:p>
    <w:p w14:paraId="10AC3A3A" w14:textId="77777777" w:rsidR="00F33285" w:rsidRDefault="00F33285" w:rsidP="00F33285">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A4278CB" w14:textId="77777777" w:rsidR="00F33285" w:rsidRPr="004A73C4" w:rsidRDefault="00F33285" w:rsidP="00F33285">
      <w:pPr>
        <w:pStyle w:val="dias"/>
        <w:rPr>
          <w:color w:val="1F3864"/>
          <w:sz w:val="28"/>
          <w:szCs w:val="28"/>
        </w:rPr>
      </w:pPr>
      <w:r w:rsidRPr="004A73C4">
        <w:rPr>
          <w:caps w:val="0"/>
          <w:color w:val="1F3864"/>
          <w:sz w:val="28"/>
          <w:szCs w:val="28"/>
        </w:rPr>
        <w:t>TRASLADOS</w:t>
      </w:r>
    </w:p>
    <w:p w14:paraId="2320E6A7" w14:textId="77777777" w:rsidR="00F33285" w:rsidRDefault="00F33285" w:rsidP="00F33285">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403D6584" w14:textId="77777777" w:rsidR="00F33285" w:rsidRDefault="00F33285" w:rsidP="00F33285">
      <w:pPr>
        <w:pStyle w:val="itinerario"/>
      </w:pPr>
    </w:p>
    <w:p w14:paraId="0E6C526C" w14:textId="77777777" w:rsidR="00F33285" w:rsidRDefault="00F33285" w:rsidP="00F3328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08EB217" w14:textId="77777777" w:rsidR="00F33285" w:rsidRDefault="00F33285" w:rsidP="00F33285">
      <w:pPr>
        <w:pStyle w:val="dias"/>
        <w:rPr>
          <w:caps w:val="0"/>
          <w:color w:val="1F3864"/>
          <w:sz w:val="28"/>
          <w:szCs w:val="28"/>
        </w:rPr>
      </w:pPr>
    </w:p>
    <w:p w14:paraId="7E3821D2" w14:textId="77777777" w:rsidR="00F33285" w:rsidRDefault="00F33285" w:rsidP="00F33285">
      <w:pPr>
        <w:pStyle w:val="dias"/>
        <w:rPr>
          <w:caps w:val="0"/>
          <w:color w:val="1F3864"/>
          <w:sz w:val="28"/>
          <w:szCs w:val="28"/>
        </w:rPr>
      </w:pPr>
    </w:p>
    <w:p w14:paraId="6CA2A810" w14:textId="4D52D813" w:rsidR="00F33285" w:rsidRPr="004A73C4" w:rsidRDefault="00F33285" w:rsidP="00F33285">
      <w:pPr>
        <w:pStyle w:val="dias"/>
        <w:rPr>
          <w:color w:val="1F3864"/>
          <w:sz w:val="28"/>
          <w:szCs w:val="28"/>
        </w:rPr>
      </w:pPr>
      <w:r w:rsidRPr="004A73C4">
        <w:rPr>
          <w:caps w:val="0"/>
          <w:color w:val="1F3864"/>
          <w:sz w:val="28"/>
          <w:szCs w:val="28"/>
        </w:rPr>
        <w:t>VISITAS Y EXCURSIONES EN SERVICIO COMPARTIDO</w:t>
      </w:r>
    </w:p>
    <w:p w14:paraId="37165BCF" w14:textId="77777777" w:rsidR="00F33285" w:rsidRDefault="00F33285" w:rsidP="00F33285">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6FCCE08C" w14:textId="77777777" w:rsidR="00F33285" w:rsidRPr="004A73C4" w:rsidRDefault="00F33285" w:rsidP="00F33285">
      <w:pPr>
        <w:pStyle w:val="dias"/>
        <w:rPr>
          <w:color w:val="1F3864"/>
          <w:sz w:val="28"/>
          <w:szCs w:val="28"/>
        </w:rPr>
      </w:pPr>
      <w:r w:rsidRPr="004A73C4">
        <w:rPr>
          <w:caps w:val="0"/>
          <w:color w:val="1F3864"/>
          <w:sz w:val="28"/>
          <w:szCs w:val="28"/>
        </w:rPr>
        <w:t>SALIDA DE LAS EXCURSIONES</w:t>
      </w:r>
    </w:p>
    <w:p w14:paraId="21CF5E96" w14:textId="77777777" w:rsidR="00F33285" w:rsidRPr="004454E4" w:rsidRDefault="00F33285" w:rsidP="00F33285">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2B6C608F" w14:textId="77777777" w:rsidR="00F33285" w:rsidRPr="004A73C4" w:rsidRDefault="00F33285" w:rsidP="00F33285">
      <w:pPr>
        <w:pStyle w:val="dias"/>
        <w:rPr>
          <w:color w:val="1F3864"/>
          <w:sz w:val="28"/>
          <w:szCs w:val="28"/>
        </w:rPr>
      </w:pPr>
      <w:r w:rsidRPr="004A73C4">
        <w:rPr>
          <w:caps w:val="0"/>
          <w:color w:val="1F3864"/>
          <w:sz w:val="28"/>
          <w:szCs w:val="28"/>
        </w:rPr>
        <w:t>EQUIPAJE</w:t>
      </w:r>
    </w:p>
    <w:p w14:paraId="77C10D09" w14:textId="77777777" w:rsidR="00F33285" w:rsidRDefault="00F33285" w:rsidP="00F33285">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41E1039" w14:textId="77777777" w:rsidR="00F33285" w:rsidRPr="004A73C4" w:rsidRDefault="00F33285" w:rsidP="00F33285">
      <w:pPr>
        <w:pStyle w:val="dias"/>
        <w:rPr>
          <w:color w:val="1F3864"/>
          <w:sz w:val="28"/>
          <w:szCs w:val="28"/>
        </w:rPr>
      </w:pPr>
      <w:r w:rsidRPr="004A73C4">
        <w:rPr>
          <w:caps w:val="0"/>
          <w:color w:val="1F3864"/>
          <w:sz w:val="28"/>
          <w:szCs w:val="28"/>
        </w:rPr>
        <w:t>GUÍAS ACOMPAÑANTES</w:t>
      </w:r>
    </w:p>
    <w:p w14:paraId="50614195" w14:textId="77777777" w:rsidR="00F33285" w:rsidRPr="004454E4" w:rsidRDefault="00F33285" w:rsidP="00F33285">
      <w:pPr>
        <w:pStyle w:val="itinerario"/>
      </w:pPr>
      <w:r>
        <w:t>Cuando se habla de guía, nos referimos a guías locales del país que se visita, que le acompañaran en el circuito y/o en las excursiones. Nunca se hace refiere al guía acompañante desde Colombia.</w:t>
      </w:r>
    </w:p>
    <w:p w14:paraId="3E1DDA07" w14:textId="77777777" w:rsidR="00F33285" w:rsidRPr="004A73C4" w:rsidRDefault="00F33285" w:rsidP="00F33285">
      <w:pPr>
        <w:pStyle w:val="dias"/>
        <w:rPr>
          <w:color w:val="1F3864"/>
          <w:sz w:val="28"/>
          <w:szCs w:val="28"/>
        </w:rPr>
      </w:pPr>
      <w:r w:rsidRPr="004A73C4">
        <w:rPr>
          <w:caps w:val="0"/>
          <w:color w:val="1F3864"/>
          <w:sz w:val="28"/>
          <w:szCs w:val="28"/>
        </w:rPr>
        <w:t>HOTELES</w:t>
      </w:r>
    </w:p>
    <w:p w14:paraId="1A4223C6" w14:textId="77777777" w:rsidR="00F33285" w:rsidRDefault="00F33285" w:rsidP="00F33285">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663259D" w14:textId="77777777" w:rsidR="00F33285" w:rsidRPr="004A73C4" w:rsidRDefault="00F33285" w:rsidP="00F33285">
      <w:pPr>
        <w:pStyle w:val="dias"/>
        <w:rPr>
          <w:color w:val="1F3864"/>
          <w:sz w:val="28"/>
          <w:szCs w:val="28"/>
        </w:rPr>
      </w:pPr>
      <w:r w:rsidRPr="004A73C4">
        <w:rPr>
          <w:caps w:val="0"/>
          <w:color w:val="1F3864"/>
          <w:sz w:val="28"/>
          <w:szCs w:val="28"/>
        </w:rPr>
        <w:t>ACOMODACIÓN EN HABITACIONES TRIPLES</w:t>
      </w:r>
    </w:p>
    <w:p w14:paraId="54A6EB33" w14:textId="77777777" w:rsidR="00F33285" w:rsidRDefault="00F33285" w:rsidP="00F33285">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299E469" w14:textId="77777777" w:rsidR="00F33285" w:rsidRPr="00ED4653" w:rsidRDefault="00F33285" w:rsidP="00F33285">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04DC64AB" w14:textId="77777777" w:rsidR="00F33285" w:rsidRPr="00ED4653" w:rsidRDefault="00F33285" w:rsidP="00F33285">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0EA367" w14:textId="77777777" w:rsidR="00F33285" w:rsidRPr="00ED4653" w:rsidRDefault="00F33285" w:rsidP="00F33285">
      <w:pPr>
        <w:spacing w:before="0" w:after="0"/>
        <w:jc w:val="both"/>
        <w:rPr>
          <w:rFonts w:cs="Calibri"/>
          <w:szCs w:val="22"/>
        </w:rPr>
      </w:pPr>
    </w:p>
    <w:p w14:paraId="4A9F717F" w14:textId="77777777" w:rsidR="00F33285" w:rsidRPr="00ED4653" w:rsidRDefault="00F33285" w:rsidP="00F33285">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D1EF20" w14:textId="77777777" w:rsidR="00F33285" w:rsidRPr="00BD559B" w:rsidRDefault="00F33285" w:rsidP="00F33285">
      <w:pPr>
        <w:pStyle w:val="dias"/>
        <w:rPr>
          <w:color w:val="1F3864"/>
          <w:sz w:val="28"/>
          <w:szCs w:val="28"/>
        </w:rPr>
      </w:pPr>
      <w:r w:rsidRPr="00BD559B">
        <w:rPr>
          <w:caps w:val="0"/>
          <w:color w:val="1F3864"/>
          <w:sz w:val="28"/>
          <w:szCs w:val="28"/>
        </w:rPr>
        <w:t>ATENCIONES ESPECIALES</w:t>
      </w:r>
    </w:p>
    <w:p w14:paraId="4DCF7E3C" w14:textId="77777777" w:rsidR="00F33285" w:rsidRPr="0003720D" w:rsidRDefault="00F33285" w:rsidP="00F33285">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2C2A94F2" w14:textId="77777777" w:rsidR="00F33285" w:rsidRPr="004A73C4" w:rsidRDefault="00F33285" w:rsidP="00F33285">
      <w:pPr>
        <w:pStyle w:val="dias"/>
        <w:rPr>
          <w:color w:val="1F3864"/>
          <w:sz w:val="28"/>
          <w:szCs w:val="28"/>
        </w:rPr>
      </w:pPr>
      <w:r w:rsidRPr="004A73C4">
        <w:rPr>
          <w:caps w:val="0"/>
          <w:color w:val="1F3864"/>
          <w:sz w:val="28"/>
          <w:szCs w:val="28"/>
        </w:rPr>
        <w:t>PROPINAS</w:t>
      </w:r>
    </w:p>
    <w:p w14:paraId="78A0D6E3" w14:textId="77777777" w:rsidR="00F33285" w:rsidRPr="002D7356" w:rsidRDefault="00F33285" w:rsidP="00F33285">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60AD89" w14:textId="77777777" w:rsidR="00F33285" w:rsidRDefault="00F33285" w:rsidP="00F33285">
      <w:pPr>
        <w:pStyle w:val="itinerario"/>
      </w:pPr>
    </w:p>
    <w:p w14:paraId="10EE5057" w14:textId="77777777" w:rsidR="00F33285" w:rsidRDefault="00F33285" w:rsidP="00F33285">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218CDED7" w14:textId="77777777" w:rsidR="00F33285" w:rsidRPr="003C7C40" w:rsidRDefault="00F33285" w:rsidP="00F33285">
      <w:pPr>
        <w:pStyle w:val="dias"/>
        <w:rPr>
          <w:color w:val="1F3864"/>
          <w:sz w:val="28"/>
          <w:szCs w:val="28"/>
        </w:rPr>
      </w:pPr>
      <w:r w:rsidRPr="003C7C40">
        <w:rPr>
          <w:caps w:val="0"/>
          <w:color w:val="1F3864"/>
          <w:sz w:val="28"/>
          <w:szCs w:val="28"/>
        </w:rPr>
        <w:t>DÍAS FESTIVOS</w:t>
      </w:r>
    </w:p>
    <w:p w14:paraId="344DB1A7" w14:textId="77777777" w:rsidR="00F33285" w:rsidRPr="00477DDA" w:rsidRDefault="00F33285" w:rsidP="00F33285">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3A51B74" w14:textId="77777777" w:rsidR="00F33285" w:rsidRPr="003C7C40" w:rsidRDefault="00F33285" w:rsidP="00F33285">
      <w:pPr>
        <w:pStyle w:val="dias"/>
        <w:rPr>
          <w:color w:val="1F3864"/>
          <w:sz w:val="28"/>
          <w:szCs w:val="28"/>
        </w:rPr>
      </w:pPr>
      <w:r w:rsidRPr="003C7C40">
        <w:rPr>
          <w:caps w:val="0"/>
          <w:color w:val="1F3864"/>
          <w:sz w:val="28"/>
          <w:szCs w:val="28"/>
        </w:rPr>
        <w:t>TARJETA DE CRÉDITO</w:t>
      </w:r>
    </w:p>
    <w:p w14:paraId="101AE512" w14:textId="77777777" w:rsidR="00F33285" w:rsidRPr="00477DDA" w:rsidRDefault="00F33285" w:rsidP="00F33285">
      <w:pPr>
        <w:pStyle w:val="itinerario"/>
      </w:pPr>
      <w:r w:rsidRPr="00477DDA">
        <w:t>A la llegada a los hoteles en la recepción se solicita a los pasajeros dar como garantía la Tarjeta de Crédito para sus gastos extras.</w:t>
      </w:r>
    </w:p>
    <w:p w14:paraId="72D2924B" w14:textId="77777777" w:rsidR="00F33285" w:rsidRPr="00477DDA" w:rsidRDefault="00F33285" w:rsidP="00F33285">
      <w:pPr>
        <w:pStyle w:val="itinerario"/>
      </w:pPr>
    </w:p>
    <w:p w14:paraId="13432E47" w14:textId="77777777" w:rsidR="00F33285" w:rsidRDefault="00F33285" w:rsidP="00F33285">
      <w:pPr>
        <w:pStyle w:val="itinerario"/>
      </w:pPr>
      <w:r w:rsidRPr="00477DDA">
        <w:t>Es muy importante que a su salida revise los cargos que se han efectuado a su tarjeta ya que son de absoluta responsabilidad de cada pasajero</w:t>
      </w:r>
      <w:r w:rsidRPr="002D7356">
        <w:t>.</w:t>
      </w:r>
    </w:p>
    <w:p w14:paraId="135303FB" w14:textId="77777777" w:rsidR="00F33285" w:rsidRPr="004A73C4" w:rsidRDefault="00F33285" w:rsidP="00F33285">
      <w:pPr>
        <w:pStyle w:val="dias"/>
        <w:rPr>
          <w:color w:val="1F3864"/>
          <w:sz w:val="28"/>
          <w:szCs w:val="28"/>
        </w:rPr>
      </w:pPr>
      <w:r w:rsidRPr="004A73C4">
        <w:rPr>
          <w:caps w:val="0"/>
          <w:color w:val="1F3864"/>
          <w:sz w:val="28"/>
          <w:szCs w:val="28"/>
        </w:rPr>
        <w:t>PROBLEMAS EN EL DESTINO</w:t>
      </w:r>
    </w:p>
    <w:p w14:paraId="72CC71C6" w14:textId="77777777" w:rsidR="00F33285" w:rsidRPr="00477DDA" w:rsidRDefault="00F33285" w:rsidP="00F33285">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2C128CE2" w14:textId="77777777" w:rsidR="00F33285" w:rsidRPr="004A73C4" w:rsidRDefault="00F33285" w:rsidP="00F33285">
      <w:pPr>
        <w:pStyle w:val="dias"/>
        <w:rPr>
          <w:color w:val="1F3864"/>
          <w:sz w:val="28"/>
          <w:szCs w:val="28"/>
        </w:rPr>
      </w:pPr>
      <w:r w:rsidRPr="004A73C4">
        <w:rPr>
          <w:caps w:val="0"/>
          <w:color w:val="1F3864"/>
          <w:sz w:val="28"/>
          <w:szCs w:val="28"/>
        </w:rPr>
        <w:t>RESERVAS</w:t>
      </w:r>
    </w:p>
    <w:p w14:paraId="5EB37525" w14:textId="77777777" w:rsidR="00F33285" w:rsidRPr="007F4802" w:rsidRDefault="00F33285" w:rsidP="00F33285">
      <w:pPr>
        <w:pStyle w:val="itinerario"/>
      </w:pPr>
      <w:r w:rsidRPr="007F4802">
        <w:t>Pueden ser solicitadas vía email:</w:t>
      </w:r>
    </w:p>
    <w:p w14:paraId="25A1EB61" w14:textId="77777777" w:rsidR="00F33285" w:rsidRPr="002E51F1" w:rsidRDefault="00B21F37" w:rsidP="00F33285">
      <w:pPr>
        <w:pStyle w:val="vinetas"/>
      </w:pPr>
      <w:hyperlink r:id="rId10" w:history="1">
        <w:r w:rsidR="00F33285" w:rsidRPr="000E435B">
          <w:rPr>
            <w:rStyle w:val="Hipervnculo"/>
          </w:rPr>
          <w:t>asesor1@allreps.com</w:t>
        </w:r>
      </w:hyperlink>
    </w:p>
    <w:p w14:paraId="4FCFA109" w14:textId="77777777" w:rsidR="00F33285" w:rsidRPr="005C30B1" w:rsidRDefault="00B21F37" w:rsidP="00F33285">
      <w:pPr>
        <w:pStyle w:val="vinetas"/>
        <w:rPr>
          <w:rStyle w:val="Hipervnculo"/>
          <w:color w:val="000000" w:themeColor="text1"/>
          <w:u w:val="none"/>
        </w:rPr>
      </w:pPr>
      <w:hyperlink r:id="rId11" w:history="1">
        <w:r w:rsidR="00F33285" w:rsidRPr="00927B33">
          <w:rPr>
            <w:rStyle w:val="Hipervnculo"/>
          </w:rPr>
          <w:t>asesor3@allreps.com</w:t>
        </w:r>
      </w:hyperlink>
    </w:p>
    <w:p w14:paraId="6B61A3F8" w14:textId="77777777" w:rsidR="00F33285" w:rsidRPr="007F4802" w:rsidRDefault="00F33285" w:rsidP="00F33285">
      <w:pPr>
        <w:pStyle w:val="itinerario"/>
      </w:pPr>
    </w:p>
    <w:p w14:paraId="1BDC48CC" w14:textId="77777777" w:rsidR="00F33285" w:rsidRPr="007F4802" w:rsidRDefault="00F33285" w:rsidP="00F33285">
      <w:pPr>
        <w:pStyle w:val="itinerario"/>
      </w:pPr>
      <w:r w:rsidRPr="007F4802">
        <w:t>O telefónicamente a través de nuestra oficina en Bogotá.</w:t>
      </w:r>
    </w:p>
    <w:p w14:paraId="6CE17C91" w14:textId="77777777" w:rsidR="00F33285" w:rsidRPr="007F4802" w:rsidRDefault="00F33285" w:rsidP="00F33285">
      <w:pPr>
        <w:pStyle w:val="itinerario"/>
      </w:pPr>
    </w:p>
    <w:p w14:paraId="2174CB4D" w14:textId="77777777" w:rsidR="00F33285" w:rsidRDefault="00F33285" w:rsidP="00F33285">
      <w:pPr>
        <w:pStyle w:val="itinerario"/>
      </w:pPr>
      <w:r w:rsidRPr="007F4802">
        <w:t>Al reservar niños se debe informar la edad.</w:t>
      </w:r>
    </w:p>
    <w:p w14:paraId="3E832924" w14:textId="77777777" w:rsidR="00F33285" w:rsidRDefault="00F33285" w:rsidP="00F33285">
      <w:pPr>
        <w:pStyle w:val="dias"/>
        <w:jc w:val="both"/>
        <w:rPr>
          <w:caps w:val="0"/>
          <w:color w:val="1F3864"/>
          <w:sz w:val="28"/>
          <w:szCs w:val="28"/>
        </w:rPr>
      </w:pPr>
    </w:p>
    <w:p w14:paraId="25A3F2CC" w14:textId="77777777" w:rsidR="00F33285" w:rsidRDefault="00F33285" w:rsidP="00F33285">
      <w:pPr>
        <w:pStyle w:val="dias"/>
        <w:jc w:val="both"/>
        <w:rPr>
          <w:caps w:val="0"/>
          <w:color w:val="1F3864"/>
          <w:sz w:val="28"/>
          <w:szCs w:val="28"/>
        </w:rPr>
      </w:pPr>
    </w:p>
    <w:p w14:paraId="0EBB19CB" w14:textId="77777777" w:rsidR="00F33285" w:rsidRDefault="00F33285" w:rsidP="00F33285">
      <w:pPr>
        <w:pStyle w:val="dias"/>
        <w:jc w:val="both"/>
        <w:rPr>
          <w:caps w:val="0"/>
          <w:color w:val="1F3864"/>
          <w:sz w:val="28"/>
          <w:szCs w:val="28"/>
        </w:rPr>
      </w:pPr>
    </w:p>
    <w:p w14:paraId="18A80FEF" w14:textId="1DA6453E" w:rsidR="00F33285" w:rsidRPr="004A73C4" w:rsidRDefault="00F33285" w:rsidP="00F33285">
      <w:pPr>
        <w:pStyle w:val="dias"/>
        <w:jc w:val="both"/>
        <w:rPr>
          <w:color w:val="1F3864"/>
          <w:sz w:val="28"/>
          <w:szCs w:val="28"/>
        </w:rPr>
      </w:pPr>
      <w:r w:rsidRPr="004A73C4">
        <w:rPr>
          <w:caps w:val="0"/>
          <w:color w:val="1F3864"/>
          <w:sz w:val="28"/>
          <w:szCs w:val="28"/>
        </w:rPr>
        <w:t>COMUNICADO IMPORTANTE PARA GARANTIZAR UNA BUENA ASESORÍA A LOS PASAJEROS</w:t>
      </w:r>
    </w:p>
    <w:p w14:paraId="0277F7D4" w14:textId="77777777" w:rsidR="00F33285" w:rsidRDefault="00F33285" w:rsidP="00F3328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6B35BD" w14:textId="77777777" w:rsidR="00F33285" w:rsidRDefault="00F33285" w:rsidP="00F33285">
      <w:pPr>
        <w:pStyle w:val="itinerario"/>
      </w:pPr>
    </w:p>
    <w:p w14:paraId="5EF97691" w14:textId="77777777" w:rsidR="00F33285" w:rsidRDefault="00F33285" w:rsidP="00F3328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3468087" w14:textId="77777777" w:rsidR="00F33285" w:rsidRDefault="00F33285" w:rsidP="00F33285">
      <w:pPr>
        <w:pStyle w:val="itinerario"/>
      </w:pPr>
    </w:p>
    <w:p w14:paraId="62BD8B70" w14:textId="77777777" w:rsidR="00F33285" w:rsidRDefault="00F33285" w:rsidP="00F3328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C9B4412" w14:textId="77777777" w:rsidR="00F33285" w:rsidRDefault="00F33285" w:rsidP="00F33285">
      <w:pPr>
        <w:pStyle w:val="itinerario"/>
      </w:pPr>
    </w:p>
    <w:p w14:paraId="0B8F2E19" w14:textId="77777777" w:rsidR="00F33285" w:rsidRDefault="00F33285" w:rsidP="00F33285">
      <w:pPr>
        <w:pStyle w:val="itinerario"/>
      </w:pPr>
      <w:r>
        <w:t>All Reps no asume ninguna responsabilidad, en el caso que la información del cliente no sea suministrada, no sea cierta o se omitan circunstancias reales.</w:t>
      </w:r>
    </w:p>
    <w:p w14:paraId="0EE83A78" w14:textId="77777777" w:rsidR="00F33285" w:rsidRPr="004A73C4" w:rsidRDefault="00F33285" w:rsidP="00F33285">
      <w:pPr>
        <w:pStyle w:val="dias"/>
        <w:jc w:val="center"/>
        <w:rPr>
          <w:color w:val="1F3864"/>
          <w:sz w:val="28"/>
          <w:szCs w:val="28"/>
        </w:rPr>
      </w:pPr>
      <w:r w:rsidRPr="004A73C4">
        <w:rPr>
          <w:caps w:val="0"/>
          <w:color w:val="1F3864"/>
          <w:sz w:val="28"/>
          <w:szCs w:val="28"/>
        </w:rPr>
        <w:t>CLÁUSULA DE RESPONSABILIDAD</w:t>
      </w:r>
    </w:p>
    <w:p w14:paraId="7E17C8B5" w14:textId="77777777" w:rsidR="00F33285" w:rsidRDefault="00F33285" w:rsidP="00F33285">
      <w:pPr>
        <w:pStyle w:val="itinerario"/>
        <w:rPr>
          <w:lang w:eastAsia="es-CO"/>
        </w:rPr>
      </w:pPr>
    </w:p>
    <w:p w14:paraId="717BD404" w14:textId="3AD9320D" w:rsidR="00F33285" w:rsidRDefault="00F33285" w:rsidP="00F3328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3961E421" w14:textId="77777777" w:rsidR="00F33285" w:rsidRDefault="00F33285" w:rsidP="00F33285">
      <w:pPr>
        <w:pStyle w:val="itinerario"/>
        <w:rPr>
          <w:lang w:eastAsia="es-CO"/>
        </w:rPr>
      </w:pPr>
    </w:p>
    <w:p w14:paraId="36819EDB" w14:textId="77777777" w:rsidR="00F33285" w:rsidRDefault="00F33285" w:rsidP="00F3328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5B805B6" w14:textId="77777777" w:rsidR="00F33285" w:rsidRDefault="00F33285" w:rsidP="00F33285">
      <w:pPr>
        <w:pStyle w:val="itinerario"/>
        <w:rPr>
          <w:lang w:eastAsia="es-CO"/>
        </w:rPr>
      </w:pPr>
    </w:p>
    <w:p w14:paraId="1FBFDBE7" w14:textId="77777777" w:rsidR="00F33285" w:rsidRDefault="00F33285" w:rsidP="00F3328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E63FD05" w14:textId="77777777" w:rsidR="00F33285" w:rsidRDefault="00F33285" w:rsidP="00F33285">
      <w:pPr>
        <w:pStyle w:val="itinerario"/>
        <w:rPr>
          <w:lang w:eastAsia="es-CO"/>
        </w:rPr>
      </w:pPr>
    </w:p>
    <w:p w14:paraId="7CEE62F5" w14:textId="77777777" w:rsidR="00F33285" w:rsidRDefault="00F33285" w:rsidP="00F3328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574F68" w14:textId="77777777" w:rsidR="00F33285" w:rsidRDefault="00F33285" w:rsidP="00F33285">
      <w:pPr>
        <w:pStyle w:val="itinerario"/>
        <w:rPr>
          <w:lang w:eastAsia="es-CO"/>
        </w:rPr>
      </w:pPr>
    </w:p>
    <w:p w14:paraId="108E331C" w14:textId="77777777" w:rsidR="00F33285" w:rsidRDefault="00F33285" w:rsidP="00F3328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A4B62FC" w14:textId="77777777" w:rsidR="00F33285" w:rsidRDefault="00F33285" w:rsidP="00F33285">
      <w:pPr>
        <w:pStyle w:val="itinerario"/>
        <w:rPr>
          <w:lang w:eastAsia="es-CO"/>
        </w:rPr>
      </w:pPr>
    </w:p>
    <w:p w14:paraId="79211EA8" w14:textId="77777777" w:rsidR="00F33285" w:rsidRDefault="00F33285" w:rsidP="00F3328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A20D51" w14:textId="77777777" w:rsidR="00F33285" w:rsidRDefault="00F33285" w:rsidP="00F33285">
      <w:pPr>
        <w:pStyle w:val="itinerario"/>
        <w:rPr>
          <w:lang w:eastAsia="es-CO"/>
        </w:rPr>
      </w:pPr>
    </w:p>
    <w:p w14:paraId="11E5A0B0" w14:textId="77777777" w:rsidR="00F33285" w:rsidRDefault="00F33285" w:rsidP="00F3328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52459F" w14:textId="77777777" w:rsidR="00F33285" w:rsidRDefault="00F33285" w:rsidP="00F33285">
      <w:pPr>
        <w:pStyle w:val="itinerario"/>
        <w:rPr>
          <w:lang w:eastAsia="es-CO"/>
        </w:rPr>
      </w:pPr>
    </w:p>
    <w:p w14:paraId="3C45BBC1" w14:textId="77777777" w:rsidR="00F33285" w:rsidRDefault="00F33285" w:rsidP="00F3328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A40B088" w14:textId="77777777" w:rsidR="00F33285" w:rsidRDefault="00F33285" w:rsidP="00F33285">
      <w:pPr>
        <w:pStyle w:val="itinerario"/>
        <w:rPr>
          <w:lang w:eastAsia="es-CO"/>
        </w:rPr>
      </w:pPr>
    </w:p>
    <w:p w14:paraId="7EC12DF0" w14:textId="77777777" w:rsidR="00F33285" w:rsidRDefault="00F33285" w:rsidP="00F3328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0C5CE7" w14:textId="77777777" w:rsidR="00F33285" w:rsidRDefault="00F33285" w:rsidP="00F33285">
      <w:pPr>
        <w:pStyle w:val="itinerario"/>
        <w:rPr>
          <w:lang w:eastAsia="es-CO"/>
        </w:rPr>
      </w:pPr>
    </w:p>
    <w:p w14:paraId="7954E88D" w14:textId="77777777" w:rsidR="00F33285" w:rsidRDefault="00F33285" w:rsidP="00F3328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EFA135A" w14:textId="77777777" w:rsidR="00F33285" w:rsidRDefault="00F33285" w:rsidP="00F3328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AC50B1C" w14:textId="77777777" w:rsidR="00F33285" w:rsidRDefault="00F33285" w:rsidP="00F33285">
      <w:pPr>
        <w:pStyle w:val="itinerario"/>
        <w:rPr>
          <w:lang w:eastAsia="es-CO"/>
        </w:rPr>
      </w:pPr>
    </w:p>
    <w:p w14:paraId="6447F97A" w14:textId="77777777" w:rsidR="00F33285" w:rsidRDefault="00F33285" w:rsidP="00F3328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83AA206" w14:textId="77777777" w:rsidR="00F33285" w:rsidRDefault="00F33285" w:rsidP="00F33285">
      <w:pPr>
        <w:pStyle w:val="itinerario"/>
        <w:rPr>
          <w:lang w:eastAsia="es-CO"/>
        </w:rPr>
      </w:pPr>
    </w:p>
    <w:p w14:paraId="3C669ED1" w14:textId="048DB2D6" w:rsidR="00F33285" w:rsidRDefault="00F33285" w:rsidP="00F3328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7E77B36" w14:textId="77777777" w:rsidR="00F33285" w:rsidRDefault="00F33285" w:rsidP="00F33285">
      <w:pPr>
        <w:pStyle w:val="itinerario"/>
        <w:rPr>
          <w:lang w:eastAsia="es-CO"/>
        </w:rPr>
      </w:pPr>
    </w:p>
    <w:p w14:paraId="166EA4CE" w14:textId="77777777" w:rsidR="00F33285" w:rsidRDefault="00F33285" w:rsidP="00F3328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DB532AD" w14:textId="77777777" w:rsidR="00F33285" w:rsidRDefault="00F33285" w:rsidP="00F33285">
      <w:pPr>
        <w:pStyle w:val="itinerario"/>
        <w:rPr>
          <w:lang w:eastAsia="es-CO"/>
        </w:rPr>
      </w:pPr>
    </w:p>
    <w:p w14:paraId="1B65E766" w14:textId="77777777" w:rsidR="00F33285" w:rsidRDefault="00F33285" w:rsidP="00F3328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F6AF1A6" w14:textId="77777777" w:rsidR="00F33285" w:rsidRDefault="00F33285" w:rsidP="00F33285">
      <w:pPr>
        <w:pStyle w:val="itinerario"/>
        <w:rPr>
          <w:lang w:eastAsia="es-CO"/>
        </w:rPr>
      </w:pPr>
    </w:p>
    <w:p w14:paraId="34C52C9F" w14:textId="77777777" w:rsidR="00F33285" w:rsidRDefault="00F33285" w:rsidP="00F3328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B4D95E6" w14:textId="77777777" w:rsidR="00F33285" w:rsidRDefault="00F33285" w:rsidP="00F33285">
      <w:pPr>
        <w:pStyle w:val="itinerario"/>
        <w:rPr>
          <w:lang w:eastAsia="es-CO"/>
        </w:rPr>
      </w:pPr>
    </w:p>
    <w:p w14:paraId="3A7C4CA1" w14:textId="77777777" w:rsidR="00F33285" w:rsidRDefault="00F33285" w:rsidP="00F3328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D949F8B" w14:textId="77777777" w:rsidR="00F33285" w:rsidRDefault="00F33285" w:rsidP="00F33285">
      <w:pPr>
        <w:pStyle w:val="itinerario"/>
        <w:rPr>
          <w:lang w:eastAsia="es-CO"/>
        </w:rPr>
      </w:pPr>
    </w:p>
    <w:p w14:paraId="59B97647" w14:textId="77777777" w:rsidR="00F33285" w:rsidRDefault="00F33285" w:rsidP="00F3328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AFB7961" w14:textId="77777777" w:rsidR="00F33285" w:rsidRDefault="00F33285" w:rsidP="00F33285">
      <w:pPr>
        <w:pStyle w:val="itinerario"/>
        <w:rPr>
          <w:lang w:eastAsia="es-CO"/>
        </w:rPr>
      </w:pPr>
    </w:p>
    <w:p w14:paraId="5C6C542E" w14:textId="77777777" w:rsidR="00F33285" w:rsidRDefault="00F33285" w:rsidP="00F3328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42E64FAA" w14:textId="77777777" w:rsidR="00F33285" w:rsidRDefault="00F33285" w:rsidP="00F33285">
      <w:pPr>
        <w:pStyle w:val="itinerario"/>
        <w:rPr>
          <w:lang w:eastAsia="es-CO"/>
        </w:rPr>
      </w:pPr>
    </w:p>
    <w:p w14:paraId="188AF644" w14:textId="77777777" w:rsidR="00F33285" w:rsidRDefault="00F33285" w:rsidP="00F3328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164973" w14:textId="77777777" w:rsidR="00F33285" w:rsidRDefault="00F33285" w:rsidP="00F33285">
      <w:pPr>
        <w:pStyle w:val="itinerario"/>
        <w:rPr>
          <w:lang w:eastAsia="es-CO"/>
        </w:rPr>
      </w:pPr>
    </w:p>
    <w:p w14:paraId="400C83D7" w14:textId="77777777" w:rsidR="00F33285" w:rsidRDefault="00F33285" w:rsidP="00F3328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B2A9863" w14:textId="77777777" w:rsidR="00F33285" w:rsidRDefault="00F33285" w:rsidP="00F33285">
      <w:pPr>
        <w:pStyle w:val="itinerario"/>
        <w:rPr>
          <w:lang w:eastAsia="es-CO"/>
        </w:rPr>
      </w:pPr>
    </w:p>
    <w:p w14:paraId="6C24DA2A" w14:textId="77777777" w:rsidR="00F33285" w:rsidRDefault="00F33285" w:rsidP="00F3328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CD2730B" w14:textId="77777777" w:rsidR="00F33285" w:rsidRDefault="00F33285" w:rsidP="00F33285">
      <w:pPr>
        <w:pStyle w:val="itinerario"/>
        <w:rPr>
          <w:lang w:eastAsia="es-CO"/>
        </w:rPr>
      </w:pPr>
    </w:p>
    <w:p w14:paraId="10945B85" w14:textId="77777777" w:rsidR="00F33285" w:rsidRDefault="00F33285" w:rsidP="00F3328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687ADB9" w14:textId="77777777" w:rsidR="00F33285" w:rsidRDefault="00F33285" w:rsidP="00F33285">
      <w:pPr>
        <w:pStyle w:val="itinerario"/>
        <w:rPr>
          <w:lang w:eastAsia="es-CO"/>
        </w:rPr>
      </w:pPr>
    </w:p>
    <w:p w14:paraId="3E2052B9" w14:textId="77777777" w:rsidR="00F33285" w:rsidRDefault="00F33285" w:rsidP="00F3328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91245BD" w14:textId="77777777" w:rsidR="00F33285" w:rsidRDefault="00F33285" w:rsidP="00F33285">
      <w:pPr>
        <w:pStyle w:val="itinerario"/>
        <w:rPr>
          <w:lang w:eastAsia="es-CO"/>
        </w:rPr>
      </w:pPr>
    </w:p>
    <w:p w14:paraId="4D0A6F40" w14:textId="77777777" w:rsidR="00F33285" w:rsidRDefault="00F33285" w:rsidP="00F3328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45AD360" w14:textId="77777777" w:rsidR="00F33285" w:rsidRDefault="00F33285" w:rsidP="00F33285">
      <w:pPr>
        <w:pStyle w:val="itinerario"/>
        <w:rPr>
          <w:lang w:eastAsia="es-CO"/>
        </w:rPr>
      </w:pPr>
    </w:p>
    <w:p w14:paraId="4B6BDDA5" w14:textId="77777777" w:rsidR="00F33285" w:rsidRDefault="00F33285" w:rsidP="00F3328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422DFA2" w14:textId="77777777" w:rsidR="00F33285" w:rsidRDefault="00F33285" w:rsidP="00F33285">
      <w:pPr>
        <w:pStyle w:val="itinerario"/>
        <w:rPr>
          <w:lang w:eastAsia="es-CO"/>
        </w:rPr>
      </w:pPr>
    </w:p>
    <w:p w14:paraId="48E9F16A" w14:textId="77777777" w:rsidR="00F33285" w:rsidRDefault="00F33285" w:rsidP="00F3328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1DF45C0" w14:textId="77777777" w:rsidR="00F33285" w:rsidRDefault="00F33285" w:rsidP="00F33285">
      <w:pPr>
        <w:pStyle w:val="itinerario"/>
        <w:rPr>
          <w:lang w:eastAsia="es-CO"/>
        </w:rPr>
      </w:pPr>
    </w:p>
    <w:p w14:paraId="7D83B335" w14:textId="77777777" w:rsidR="00F33285" w:rsidRDefault="00F33285" w:rsidP="00F3328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07EFE00" w14:textId="77777777" w:rsidR="00F33285" w:rsidRDefault="00F33285" w:rsidP="00F33285">
      <w:pPr>
        <w:pStyle w:val="itinerario"/>
        <w:rPr>
          <w:lang w:eastAsia="es-CO"/>
        </w:rPr>
      </w:pPr>
    </w:p>
    <w:p w14:paraId="62E328AE" w14:textId="77777777" w:rsidR="00F33285" w:rsidRDefault="00F33285" w:rsidP="00F3328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F9C7D84" w14:textId="77777777" w:rsidR="00F33285" w:rsidRDefault="00F33285" w:rsidP="00F33285">
      <w:pPr>
        <w:pStyle w:val="itinerario"/>
        <w:rPr>
          <w:lang w:eastAsia="es-CO"/>
        </w:rPr>
      </w:pPr>
    </w:p>
    <w:p w14:paraId="718816C7" w14:textId="77777777" w:rsidR="00F33285" w:rsidRDefault="00F33285" w:rsidP="00F3328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CDECABB" w14:textId="77777777" w:rsidR="00F33285" w:rsidRDefault="00F33285" w:rsidP="00F33285">
      <w:pPr>
        <w:pStyle w:val="itinerario"/>
        <w:rPr>
          <w:lang w:eastAsia="es-CO"/>
        </w:rPr>
      </w:pPr>
    </w:p>
    <w:p w14:paraId="5A1413EA" w14:textId="77777777" w:rsidR="00F33285" w:rsidRDefault="00F33285" w:rsidP="00F3328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F4CE9C0" w14:textId="77777777" w:rsidR="00F33285" w:rsidRDefault="00F33285" w:rsidP="00F33285">
      <w:pPr>
        <w:pStyle w:val="itinerario"/>
        <w:rPr>
          <w:lang w:eastAsia="es-CO"/>
        </w:rPr>
      </w:pPr>
    </w:p>
    <w:p w14:paraId="54B03A3F" w14:textId="77777777" w:rsidR="00F33285" w:rsidRDefault="00F33285" w:rsidP="00F3328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7B77861" w14:textId="77777777" w:rsidR="00F33285" w:rsidRDefault="00F33285" w:rsidP="00F33285">
      <w:pPr>
        <w:pStyle w:val="itinerario"/>
        <w:rPr>
          <w:lang w:eastAsia="es-CO"/>
        </w:rPr>
      </w:pPr>
    </w:p>
    <w:p w14:paraId="2491CD86" w14:textId="77777777" w:rsidR="00F33285" w:rsidRDefault="00F33285" w:rsidP="00F3328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864E92" w14:textId="77777777" w:rsidR="00F33285" w:rsidRDefault="00F33285" w:rsidP="00F33285">
      <w:pPr>
        <w:pStyle w:val="itinerario"/>
        <w:rPr>
          <w:lang w:eastAsia="es-CO"/>
        </w:rPr>
      </w:pPr>
    </w:p>
    <w:p w14:paraId="2380F60E" w14:textId="77777777" w:rsidR="00F33285" w:rsidRPr="00485096" w:rsidRDefault="00F33285" w:rsidP="00F33285">
      <w:pPr>
        <w:pStyle w:val="itinerario"/>
        <w:rPr>
          <w:b/>
          <w:lang w:eastAsia="es-CO"/>
        </w:rPr>
      </w:pPr>
      <w:r w:rsidRPr="00485096">
        <w:rPr>
          <w:b/>
          <w:lang w:eastAsia="es-CO"/>
        </w:rPr>
        <w:t>Actualización:</w:t>
      </w:r>
    </w:p>
    <w:p w14:paraId="256C47B6" w14:textId="77777777" w:rsidR="00F33285" w:rsidRPr="00485096" w:rsidRDefault="00F33285" w:rsidP="00F33285">
      <w:pPr>
        <w:pStyle w:val="itinerario"/>
        <w:rPr>
          <w:b/>
          <w:lang w:eastAsia="es-CO"/>
        </w:rPr>
      </w:pPr>
      <w:r w:rsidRPr="00485096">
        <w:rPr>
          <w:b/>
          <w:lang w:eastAsia="es-CO"/>
        </w:rPr>
        <w:t>06-01-23</w:t>
      </w:r>
    </w:p>
    <w:p w14:paraId="4607D5AD" w14:textId="77777777" w:rsidR="00F33285" w:rsidRPr="00485096" w:rsidRDefault="00F33285" w:rsidP="00F33285">
      <w:pPr>
        <w:pStyle w:val="itinerario"/>
        <w:rPr>
          <w:b/>
          <w:lang w:eastAsia="es-CO"/>
        </w:rPr>
      </w:pPr>
      <w:r w:rsidRPr="00485096">
        <w:rPr>
          <w:b/>
          <w:lang w:eastAsia="es-CO"/>
        </w:rPr>
        <w:t>Revisada parte legal.</w:t>
      </w:r>
    </w:p>
    <w:p w14:paraId="359D2F68" w14:textId="77777777" w:rsidR="00F33285" w:rsidRPr="004A73C4" w:rsidRDefault="00F33285" w:rsidP="00F33285">
      <w:pPr>
        <w:pStyle w:val="dias"/>
        <w:jc w:val="center"/>
        <w:rPr>
          <w:color w:val="1F3864"/>
          <w:sz w:val="28"/>
          <w:szCs w:val="28"/>
        </w:rPr>
      </w:pPr>
      <w:r w:rsidRPr="004A73C4">
        <w:rPr>
          <w:caps w:val="0"/>
          <w:color w:val="1F3864"/>
          <w:sz w:val="28"/>
          <w:szCs w:val="28"/>
        </w:rPr>
        <w:t>DERECHOS DE AUTOR</w:t>
      </w:r>
    </w:p>
    <w:p w14:paraId="6A306F49" w14:textId="77777777" w:rsidR="00F33285" w:rsidRDefault="00F33285" w:rsidP="00F3328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F2A40CC" w14:textId="77777777" w:rsidR="00F33285" w:rsidRPr="003F40D8" w:rsidRDefault="00F33285" w:rsidP="00F33285">
      <w:pPr>
        <w:pStyle w:val="dias"/>
        <w:jc w:val="both"/>
      </w:pPr>
    </w:p>
    <w:p w14:paraId="7304C6EB" w14:textId="77777777" w:rsidR="00F33285" w:rsidRPr="003F40D8" w:rsidRDefault="00F33285" w:rsidP="00F33285">
      <w:pPr>
        <w:pStyle w:val="itinerario"/>
      </w:pPr>
    </w:p>
    <w:p w14:paraId="19502C65" w14:textId="77777777" w:rsidR="00F33285" w:rsidRPr="003F40D8" w:rsidRDefault="00F33285" w:rsidP="00F33285">
      <w:pPr>
        <w:pStyle w:val="itinerario"/>
      </w:pPr>
    </w:p>
    <w:p w14:paraId="05A01C3B" w14:textId="77777777" w:rsidR="00C34572" w:rsidRPr="003F40D8" w:rsidRDefault="00C34572" w:rsidP="00F33285">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0CC9" w14:textId="77777777" w:rsidR="00B21F37" w:rsidRDefault="00B21F37" w:rsidP="00AC7E3C">
      <w:pPr>
        <w:spacing w:after="0" w:line="240" w:lineRule="auto"/>
      </w:pPr>
      <w:r>
        <w:separator/>
      </w:r>
    </w:p>
  </w:endnote>
  <w:endnote w:type="continuationSeparator" w:id="0">
    <w:p w14:paraId="48920A3B" w14:textId="77777777" w:rsidR="00B21F37" w:rsidRDefault="00B21F3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9999" w14:textId="77777777" w:rsidR="00C17B53" w:rsidRDefault="00C17B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A8B5" w14:textId="77777777" w:rsidR="00B21F37" w:rsidRDefault="00B21F37" w:rsidP="00AC7E3C">
      <w:pPr>
        <w:spacing w:after="0" w:line="240" w:lineRule="auto"/>
      </w:pPr>
      <w:r>
        <w:separator/>
      </w:r>
    </w:p>
  </w:footnote>
  <w:footnote w:type="continuationSeparator" w:id="0">
    <w:p w14:paraId="41CF45BA" w14:textId="77777777" w:rsidR="00B21F37" w:rsidRDefault="00B21F3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672D"/>
    <w:rsid w:val="0004236E"/>
    <w:rsid w:val="00051E43"/>
    <w:rsid w:val="000530A9"/>
    <w:rsid w:val="0005451C"/>
    <w:rsid w:val="000546DC"/>
    <w:rsid w:val="00057AE5"/>
    <w:rsid w:val="00063520"/>
    <w:rsid w:val="00065D19"/>
    <w:rsid w:val="0007013F"/>
    <w:rsid w:val="0007200B"/>
    <w:rsid w:val="00072261"/>
    <w:rsid w:val="0007680C"/>
    <w:rsid w:val="00082FEB"/>
    <w:rsid w:val="0008551D"/>
    <w:rsid w:val="0009690F"/>
    <w:rsid w:val="000A506E"/>
    <w:rsid w:val="000B55C7"/>
    <w:rsid w:val="000C2C2C"/>
    <w:rsid w:val="000C361D"/>
    <w:rsid w:val="000D311F"/>
    <w:rsid w:val="000E0052"/>
    <w:rsid w:val="000E7D7D"/>
    <w:rsid w:val="000F1372"/>
    <w:rsid w:val="000F18E8"/>
    <w:rsid w:val="000F1D6B"/>
    <w:rsid w:val="000F6068"/>
    <w:rsid w:val="00102C23"/>
    <w:rsid w:val="001149F8"/>
    <w:rsid w:val="00115350"/>
    <w:rsid w:val="00134E3A"/>
    <w:rsid w:val="00141ED2"/>
    <w:rsid w:val="0014799E"/>
    <w:rsid w:val="00150BC2"/>
    <w:rsid w:val="00150D89"/>
    <w:rsid w:val="00160F92"/>
    <w:rsid w:val="0016285E"/>
    <w:rsid w:val="00167684"/>
    <w:rsid w:val="001718B6"/>
    <w:rsid w:val="0017476B"/>
    <w:rsid w:val="00174A74"/>
    <w:rsid w:val="00181B60"/>
    <w:rsid w:val="001B2DF1"/>
    <w:rsid w:val="001B720E"/>
    <w:rsid w:val="001D755F"/>
    <w:rsid w:val="001E0EE2"/>
    <w:rsid w:val="001E2B89"/>
    <w:rsid w:val="001E6A36"/>
    <w:rsid w:val="00202A35"/>
    <w:rsid w:val="00202C8D"/>
    <w:rsid w:val="002201AB"/>
    <w:rsid w:val="00223DB3"/>
    <w:rsid w:val="00242E0A"/>
    <w:rsid w:val="00245D4E"/>
    <w:rsid w:val="00253688"/>
    <w:rsid w:val="00257E57"/>
    <w:rsid w:val="00261864"/>
    <w:rsid w:val="00267685"/>
    <w:rsid w:val="0027022A"/>
    <w:rsid w:val="0027297A"/>
    <w:rsid w:val="00276F52"/>
    <w:rsid w:val="00286A3D"/>
    <w:rsid w:val="00287855"/>
    <w:rsid w:val="00294E2A"/>
    <w:rsid w:val="00295B34"/>
    <w:rsid w:val="002963ED"/>
    <w:rsid w:val="002A0A8C"/>
    <w:rsid w:val="002C6014"/>
    <w:rsid w:val="002D5AB4"/>
    <w:rsid w:val="002E2CE3"/>
    <w:rsid w:val="00303A48"/>
    <w:rsid w:val="003069AE"/>
    <w:rsid w:val="00313CB6"/>
    <w:rsid w:val="00317602"/>
    <w:rsid w:val="00320992"/>
    <w:rsid w:val="00332180"/>
    <w:rsid w:val="00340949"/>
    <w:rsid w:val="0035021B"/>
    <w:rsid w:val="003541DA"/>
    <w:rsid w:val="00354631"/>
    <w:rsid w:val="00355E52"/>
    <w:rsid w:val="003620EE"/>
    <w:rsid w:val="0036432E"/>
    <w:rsid w:val="00372444"/>
    <w:rsid w:val="003834EF"/>
    <w:rsid w:val="00383750"/>
    <w:rsid w:val="0038536A"/>
    <w:rsid w:val="0039198F"/>
    <w:rsid w:val="003A62D5"/>
    <w:rsid w:val="003B5E63"/>
    <w:rsid w:val="003B77AF"/>
    <w:rsid w:val="003C113F"/>
    <w:rsid w:val="003E12BD"/>
    <w:rsid w:val="003E1FCD"/>
    <w:rsid w:val="003E224E"/>
    <w:rsid w:val="003F0BD2"/>
    <w:rsid w:val="003F40D8"/>
    <w:rsid w:val="003F6576"/>
    <w:rsid w:val="00413BAE"/>
    <w:rsid w:val="00415DAC"/>
    <w:rsid w:val="0041736B"/>
    <w:rsid w:val="004260A6"/>
    <w:rsid w:val="0044331D"/>
    <w:rsid w:val="004454E4"/>
    <w:rsid w:val="00447AD3"/>
    <w:rsid w:val="00452463"/>
    <w:rsid w:val="004540A7"/>
    <w:rsid w:val="0045446A"/>
    <w:rsid w:val="004625E0"/>
    <w:rsid w:val="004736BE"/>
    <w:rsid w:val="00476065"/>
    <w:rsid w:val="00480EE7"/>
    <w:rsid w:val="004A1B6B"/>
    <w:rsid w:val="004B2534"/>
    <w:rsid w:val="004B2E2F"/>
    <w:rsid w:val="004B6E6D"/>
    <w:rsid w:val="004B79EA"/>
    <w:rsid w:val="004C43C8"/>
    <w:rsid w:val="004D0AE5"/>
    <w:rsid w:val="004D0D91"/>
    <w:rsid w:val="004D12E6"/>
    <w:rsid w:val="004D60AB"/>
    <w:rsid w:val="004E25F6"/>
    <w:rsid w:val="004E32F1"/>
    <w:rsid w:val="004E53F5"/>
    <w:rsid w:val="004F260D"/>
    <w:rsid w:val="0050046A"/>
    <w:rsid w:val="0050751B"/>
    <w:rsid w:val="00507D4D"/>
    <w:rsid w:val="005208C4"/>
    <w:rsid w:val="0052372C"/>
    <w:rsid w:val="00537A1A"/>
    <w:rsid w:val="00544C98"/>
    <w:rsid w:val="00556CB9"/>
    <w:rsid w:val="0055744B"/>
    <w:rsid w:val="00560AB8"/>
    <w:rsid w:val="00565268"/>
    <w:rsid w:val="00575080"/>
    <w:rsid w:val="0058765E"/>
    <w:rsid w:val="005907F5"/>
    <w:rsid w:val="0059426B"/>
    <w:rsid w:val="005A1B79"/>
    <w:rsid w:val="005A1F6F"/>
    <w:rsid w:val="005A4056"/>
    <w:rsid w:val="005A4269"/>
    <w:rsid w:val="005B3874"/>
    <w:rsid w:val="005C77E9"/>
    <w:rsid w:val="005D03DC"/>
    <w:rsid w:val="005E0021"/>
    <w:rsid w:val="005E7338"/>
    <w:rsid w:val="005E7F65"/>
    <w:rsid w:val="005F44CF"/>
    <w:rsid w:val="006009B5"/>
    <w:rsid w:val="006036DD"/>
    <w:rsid w:val="0062100C"/>
    <w:rsid w:val="00634F91"/>
    <w:rsid w:val="00637CDB"/>
    <w:rsid w:val="00640D01"/>
    <w:rsid w:val="006516A2"/>
    <w:rsid w:val="006543BD"/>
    <w:rsid w:val="00655068"/>
    <w:rsid w:val="00660740"/>
    <w:rsid w:val="006678E2"/>
    <w:rsid w:val="00670641"/>
    <w:rsid w:val="00673E57"/>
    <w:rsid w:val="00681834"/>
    <w:rsid w:val="0069077B"/>
    <w:rsid w:val="006A28FB"/>
    <w:rsid w:val="006A67CE"/>
    <w:rsid w:val="006A7217"/>
    <w:rsid w:val="006C3BEF"/>
    <w:rsid w:val="006E4287"/>
    <w:rsid w:val="007101B0"/>
    <w:rsid w:val="00721DC8"/>
    <w:rsid w:val="00741E6C"/>
    <w:rsid w:val="00745160"/>
    <w:rsid w:val="00763DC5"/>
    <w:rsid w:val="007772BC"/>
    <w:rsid w:val="00782F82"/>
    <w:rsid w:val="007A5D41"/>
    <w:rsid w:val="007B014F"/>
    <w:rsid w:val="007C4FBE"/>
    <w:rsid w:val="007D6208"/>
    <w:rsid w:val="007E203B"/>
    <w:rsid w:val="007E485C"/>
    <w:rsid w:val="007F3105"/>
    <w:rsid w:val="007F4140"/>
    <w:rsid w:val="00802179"/>
    <w:rsid w:val="00830648"/>
    <w:rsid w:val="00840B33"/>
    <w:rsid w:val="008423C6"/>
    <w:rsid w:val="00842450"/>
    <w:rsid w:val="00864AE4"/>
    <w:rsid w:val="0086684D"/>
    <w:rsid w:val="008736F1"/>
    <w:rsid w:val="0088176E"/>
    <w:rsid w:val="00886D80"/>
    <w:rsid w:val="008938AC"/>
    <w:rsid w:val="008942F5"/>
    <w:rsid w:val="008B4AB0"/>
    <w:rsid w:val="008C251A"/>
    <w:rsid w:val="008C42DF"/>
    <w:rsid w:val="008C698F"/>
    <w:rsid w:val="008C6D28"/>
    <w:rsid w:val="008D7730"/>
    <w:rsid w:val="008E21A1"/>
    <w:rsid w:val="008E7A8F"/>
    <w:rsid w:val="008F6DB1"/>
    <w:rsid w:val="00901485"/>
    <w:rsid w:val="00903F34"/>
    <w:rsid w:val="00914B0D"/>
    <w:rsid w:val="009154F1"/>
    <w:rsid w:val="009156FD"/>
    <w:rsid w:val="0091595C"/>
    <w:rsid w:val="00916C9E"/>
    <w:rsid w:val="0091712B"/>
    <w:rsid w:val="00920038"/>
    <w:rsid w:val="00921C2C"/>
    <w:rsid w:val="00924BA9"/>
    <w:rsid w:val="00924F16"/>
    <w:rsid w:val="00926409"/>
    <w:rsid w:val="00941692"/>
    <w:rsid w:val="0094775C"/>
    <w:rsid w:val="00953FCA"/>
    <w:rsid w:val="0095490C"/>
    <w:rsid w:val="00970D0F"/>
    <w:rsid w:val="009779B1"/>
    <w:rsid w:val="00981422"/>
    <w:rsid w:val="00981DB6"/>
    <w:rsid w:val="009866CD"/>
    <w:rsid w:val="00986DEF"/>
    <w:rsid w:val="00992A12"/>
    <w:rsid w:val="009951F9"/>
    <w:rsid w:val="009A2F1F"/>
    <w:rsid w:val="009A5F48"/>
    <w:rsid w:val="009B2895"/>
    <w:rsid w:val="009B5309"/>
    <w:rsid w:val="009D31EE"/>
    <w:rsid w:val="009D409F"/>
    <w:rsid w:val="009D5C8B"/>
    <w:rsid w:val="009D5E5A"/>
    <w:rsid w:val="009D7215"/>
    <w:rsid w:val="009E15D2"/>
    <w:rsid w:val="009E2C71"/>
    <w:rsid w:val="009E694E"/>
    <w:rsid w:val="00A02AA1"/>
    <w:rsid w:val="00A04CFC"/>
    <w:rsid w:val="00A06FDE"/>
    <w:rsid w:val="00A077E8"/>
    <w:rsid w:val="00A27E45"/>
    <w:rsid w:val="00A3479E"/>
    <w:rsid w:val="00A349B1"/>
    <w:rsid w:val="00A34AD4"/>
    <w:rsid w:val="00A40DAE"/>
    <w:rsid w:val="00A4219B"/>
    <w:rsid w:val="00A52F2D"/>
    <w:rsid w:val="00A76B36"/>
    <w:rsid w:val="00A8230E"/>
    <w:rsid w:val="00A92558"/>
    <w:rsid w:val="00AA095B"/>
    <w:rsid w:val="00AA71F8"/>
    <w:rsid w:val="00AB19B9"/>
    <w:rsid w:val="00AB40AA"/>
    <w:rsid w:val="00AC43F4"/>
    <w:rsid w:val="00AC54CB"/>
    <w:rsid w:val="00AC7E3C"/>
    <w:rsid w:val="00AD11E4"/>
    <w:rsid w:val="00AD1C5E"/>
    <w:rsid w:val="00AD248D"/>
    <w:rsid w:val="00AE7465"/>
    <w:rsid w:val="00B02222"/>
    <w:rsid w:val="00B03F4D"/>
    <w:rsid w:val="00B15598"/>
    <w:rsid w:val="00B20797"/>
    <w:rsid w:val="00B21F37"/>
    <w:rsid w:val="00B41EF4"/>
    <w:rsid w:val="00B62773"/>
    <w:rsid w:val="00B64079"/>
    <w:rsid w:val="00B728EF"/>
    <w:rsid w:val="00B829AB"/>
    <w:rsid w:val="00B830EA"/>
    <w:rsid w:val="00B85630"/>
    <w:rsid w:val="00B8722B"/>
    <w:rsid w:val="00B90498"/>
    <w:rsid w:val="00BA7A72"/>
    <w:rsid w:val="00BB05A6"/>
    <w:rsid w:val="00BB6ADB"/>
    <w:rsid w:val="00BC38BE"/>
    <w:rsid w:val="00BC5CBE"/>
    <w:rsid w:val="00BE1C6A"/>
    <w:rsid w:val="00BF6359"/>
    <w:rsid w:val="00BF7229"/>
    <w:rsid w:val="00C106AC"/>
    <w:rsid w:val="00C1725E"/>
    <w:rsid w:val="00C17B53"/>
    <w:rsid w:val="00C21C39"/>
    <w:rsid w:val="00C26785"/>
    <w:rsid w:val="00C30571"/>
    <w:rsid w:val="00C34572"/>
    <w:rsid w:val="00C4467C"/>
    <w:rsid w:val="00C47F0F"/>
    <w:rsid w:val="00C66226"/>
    <w:rsid w:val="00C66442"/>
    <w:rsid w:val="00C6779F"/>
    <w:rsid w:val="00C67E9C"/>
    <w:rsid w:val="00C76A20"/>
    <w:rsid w:val="00C83982"/>
    <w:rsid w:val="00C86AE2"/>
    <w:rsid w:val="00CB760B"/>
    <w:rsid w:val="00CC07C2"/>
    <w:rsid w:val="00CD7B7D"/>
    <w:rsid w:val="00CF05BA"/>
    <w:rsid w:val="00CF08B5"/>
    <w:rsid w:val="00D01DB7"/>
    <w:rsid w:val="00D0551E"/>
    <w:rsid w:val="00D133F0"/>
    <w:rsid w:val="00D3047B"/>
    <w:rsid w:val="00D51E27"/>
    <w:rsid w:val="00D563D7"/>
    <w:rsid w:val="00D60833"/>
    <w:rsid w:val="00D60B41"/>
    <w:rsid w:val="00D842DF"/>
    <w:rsid w:val="00D95F12"/>
    <w:rsid w:val="00DA1329"/>
    <w:rsid w:val="00DB173C"/>
    <w:rsid w:val="00DB5F69"/>
    <w:rsid w:val="00DB6314"/>
    <w:rsid w:val="00DC7884"/>
    <w:rsid w:val="00DD0505"/>
    <w:rsid w:val="00DD2FF0"/>
    <w:rsid w:val="00DD2FFA"/>
    <w:rsid w:val="00DD36FC"/>
    <w:rsid w:val="00DF3FF1"/>
    <w:rsid w:val="00E0454C"/>
    <w:rsid w:val="00E05075"/>
    <w:rsid w:val="00E43DED"/>
    <w:rsid w:val="00E45E94"/>
    <w:rsid w:val="00E513E0"/>
    <w:rsid w:val="00E668EA"/>
    <w:rsid w:val="00E76F9F"/>
    <w:rsid w:val="00E87B2E"/>
    <w:rsid w:val="00E96006"/>
    <w:rsid w:val="00EA0516"/>
    <w:rsid w:val="00EA71BD"/>
    <w:rsid w:val="00EA7778"/>
    <w:rsid w:val="00EB2413"/>
    <w:rsid w:val="00EB41AB"/>
    <w:rsid w:val="00EB549D"/>
    <w:rsid w:val="00EC03C9"/>
    <w:rsid w:val="00EC6830"/>
    <w:rsid w:val="00EF0830"/>
    <w:rsid w:val="00EF24DC"/>
    <w:rsid w:val="00F00AEB"/>
    <w:rsid w:val="00F0432F"/>
    <w:rsid w:val="00F21270"/>
    <w:rsid w:val="00F2365D"/>
    <w:rsid w:val="00F23ABD"/>
    <w:rsid w:val="00F24EC4"/>
    <w:rsid w:val="00F33285"/>
    <w:rsid w:val="00F34239"/>
    <w:rsid w:val="00F35860"/>
    <w:rsid w:val="00F35F02"/>
    <w:rsid w:val="00F37A68"/>
    <w:rsid w:val="00F41A92"/>
    <w:rsid w:val="00F54528"/>
    <w:rsid w:val="00F70BCF"/>
    <w:rsid w:val="00F84BB9"/>
    <w:rsid w:val="00F8733C"/>
    <w:rsid w:val="00FA57FB"/>
    <w:rsid w:val="00FB45F2"/>
    <w:rsid w:val="00FD0542"/>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30285"/>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6397</Words>
  <Characters>35188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4</cp:revision>
  <dcterms:created xsi:type="dcterms:W3CDTF">2024-02-05T21:40:00Z</dcterms:created>
  <dcterms:modified xsi:type="dcterms:W3CDTF">2024-10-15T21:28:00Z</dcterms:modified>
</cp:coreProperties>
</file>